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7E21DCA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A126C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A126C7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F8862E0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A126C7">
        <w:rPr>
          <w:b/>
          <w:smallCaps/>
          <w:sz w:val="24"/>
          <w:szCs w:val="24"/>
        </w:rPr>
        <w:t>12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B1C572A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1DB4842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A126C7">
        <w:rPr>
          <w:b/>
          <w:smallCaps/>
        </w:rPr>
        <w:t>12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35DB09B3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126C7">
        <w:rPr>
          <w:b/>
          <w:smallCaps/>
          <w:sz w:val="22"/>
          <w:szCs w:val="22"/>
        </w:rPr>
        <w:t>12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693FEF1D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126C7">
        <w:rPr>
          <w:b/>
          <w:smallCaps/>
          <w:sz w:val="22"/>
          <w:szCs w:val="22"/>
        </w:rPr>
        <w:t>12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932F2C"/>
    <w:rsid w:val="00951ED3"/>
    <w:rsid w:val="0096500A"/>
    <w:rsid w:val="00A126C7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1976</Words>
  <Characters>11857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2019-01-25T08:53:00Z</cp:lastPrinted>
  <dcterms:created xsi:type="dcterms:W3CDTF">2023-05-09T10:25:00Z</dcterms:created>
  <dcterms:modified xsi:type="dcterms:W3CDTF">2023-07-04T09:01:00Z</dcterms:modified>
</cp:coreProperties>
</file>