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C73" w:rsidRPr="00486461" w:rsidRDefault="00573C73" w:rsidP="00573C73">
      <w:pPr>
        <w:pStyle w:val="Nagwek"/>
        <w:jc w:val="right"/>
        <w:rPr>
          <w:rFonts w:cstheme="minorHAnsi"/>
        </w:rPr>
      </w:pPr>
      <w:r w:rsidRPr="00486461">
        <w:rPr>
          <w:rFonts w:cstheme="minorHAnsi"/>
        </w:rPr>
        <w:t xml:space="preserve">Załącznik nr 1 </w:t>
      </w:r>
    </w:p>
    <w:p w:rsidR="00573C73" w:rsidRPr="00486461" w:rsidRDefault="00573C73" w:rsidP="00573C73">
      <w:pPr>
        <w:jc w:val="right"/>
        <w:rPr>
          <w:rFonts w:asciiTheme="minorHAnsi" w:hAnsiTheme="minorHAnsi" w:cstheme="minorHAnsi"/>
          <w:b/>
          <w:sz w:val="22"/>
          <w:szCs w:val="22"/>
        </w:rPr>
      </w:pPr>
    </w:p>
    <w:p w:rsidR="00EE58F9" w:rsidRDefault="00573C73" w:rsidP="00EE58F9">
      <w:pPr>
        <w:tabs>
          <w:tab w:val="left" w:pos="9000"/>
        </w:tabs>
        <w:ind w:right="-108"/>
        <w:rPr>
          <w:rFonts w:asciiTheme="minorHAnsi" w:hAnsiTheme="minorHAnsi" w:cstheme="minorHAnsi"/>
          <w:sz w:val="22"/>
          <w:szCs w:val="22"/>
        </w:rPr>
      </w:pPr>
      <w:r w:rsidRPr="00486461">
        <w:rPr>
          <w:rFonts w:asciiTheme="minorHAnsi" w:hAnsiTheme="minorHAnsi" w:cstheme="minorHAnsi"/>
          <w:sz w:val="22"/>
          <w:szCs w:val="22"/>
        </w:rPr>
        <w:t xml:space="preserve">Znak sprawy </w:t>
      </w:r>
      <w:r w:rsidR="00EE58F9">
        <w:rPr>
          <w:rFonts w:asciiTheme="minorHAnsi" w:hAnsiTheme="minorHAnsi" w:cstheme="minorHAnsi"/>
          <w:sz w:val="22"/>
          <w:szCs w:val="22"/>
        </w:rPr>
        <w:t xml:space="preserve">OA.243JS.2019 </w:t>
      </w:r>
    </w:p>
    <w:p w:rsidR="00EE58F9" w:rsidRDefault="00EE58F9" w:rsidP="00EE58F9">
      <w:pPr>
        <w:tabs>
          <w:tab w:val="left" w:pos="9000"/>
        </w:tabs>
        <w:ind w:right="-108"/>
        <w:rPr>
          <w:rFonts w:asciiTheme="minorHAnsi" w:hAnsiTheme="minorHAnsi" w:cstheme="minorHAnsi"/>
          <w:sz w:val="22"/>
          <w:szCs w:val="22"/>
        </w:rPr>
      </w:pPr>
    </w:p>
    <w:p w:rsidR="00573C73" w:rsidRPr="00486461" w:rsidRDefault="00573C73" w:rsidP="00EE58F9">
      <w:pPr>
        <w:tabs>
          <w:tab w:val="left" w:pos="9000"/>
        </w:tabs>
        <w:ind w:right="-108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486461">
        <w:rPr>
          <w:rFonts w:asciiTheme="minorHAnsi" w:hAnsiTheme="minorHAnsi" w:cstheme="minorHAnsi"/>
          <w:b/>
          <w:sz w:val="22"/>
          <w:szCs w:val="22"/>
        </w:rPr>
        <w:t>Opis przedmiotu zamówienia</w:t>
      </w:r>
    </w:p>
    <w:p w:rsidR="00573C73" w:rsidRPr="00486461" w:rsidRDefault="00573C73" w:rsidP="00573C73">
      <w:pPr>
        <w:pStyle w:val="Nagwek1"/>
        <w:spacing w:before="0" w:line="24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486461">
        <w:rPr>
          <w:rFonts w:asciiTheme="minorHAnsi" w:hAnsiTheme="minorHAnsi" w:cstheme="minorHAnsi"/>
          <w:color w:val="auto"/>
          <w:sz w:val="22"/>
          <w:szCs w:val="22"/>
        </w:rPr>
        <w:t>Wykonawca wskaże w formularzu ofertowym nazwę oferowanego sprzętu (model, symbol, producenta). Oferowany sprzęt i oprogramowanie musi pochodzić z autoryzowanego kanału sprzeda</w:t>
      </w:r>
      <w:r w:rsidR="00A31E8A" w:rsidRPr="00486461">
        <w:rPr>
          <w:rFonts w:asciiTheme="minorHAnsi" w:hAnsiTheme="minorHAnsi" w:cstheme="minorHAnsi"/>
          <w:color w:val="auto"/>
          <w:sz w:val="22"/>
          <w:szCs w:val="22"/>
        </w:rPr>
        <w:t>ży producentów na rynek polski.</w:t>
      </w:r>
    </w:p>
    <w:p w:rsidR="00573C73" w:rsidRPr="00486461" w:rsidRDefault="00573C73" w:rsidP="00573C73">
      <w:pPr>
        <w:jc w:val="both"/>
        <w:rPr>
          <w:rFonts w:asciiTheme="minorHAnsi" w:hAnsiTheme="minorHAnsi" w:cstheme="minorHAnsi"/>
          <w:sz w:val="22"/>
          <w:szCs w:val="22"/>
        </w:rPr>
      </w:pPr>
      <w:r w:rsidRPr="00486461">
        <w:rPr>
          <w:rFonts w:asciiTheme="minorHAnsi" w:hAnsiTheme="minorHAnsi" w:cstheme="minorHAnsi"/>
          <w:sz w:val="22"/>
          <w:szCs w:val="22"/>
        </w:rPr>
        <w:t>Całość sprzętu musi być fabrycznie nowa, w</w:t>
      </w:r>
      <w:r w:rsidR="00586F92">
        <w:rPr>
          <w:rFonts w:asciiTheme="minorHAnsi" w:hAnsiTheme="minorHAnsi" w:cstheme="minorHAnsi"/>
          <w:sz w:val="22"/>
          <w:szCs w:val="22"/>
        </w:rPr>
        <w:t>yprodukowana po  1 stycznia 2019</w:t>
      </w:r>
      <w:r w:rsidRPr="00486461">
        <w:rPr>
          <w:rFonts w:asciiTheme="minorHAnsi" w:hAnsiTheme="minorHAnsi" w:cstheme="minorHAnsi"/>
          <w:sz w:val="22"/>
          <w:szCs w:val="22"/>
        </w:rPr>
        <w:t>,</w:t>
      </w:r>
      <w:r w:rsidR="000F67D1" w:rsidRPr="00486461">
        <w:rPr>
          <w:rFonts w:asciiTheme="minorHAnsi" w:hAnsiTheme="minorHAnsi" w:cstheme="minorHAnsi"/>
          <w:sz w:val="22"/>
          <w:szCs w:val="22"/>
        </w:rPr>
        <w:t xml:space="preserve"> bez wcześniejszej eksploatacji, </w:t>
      </w:r>
      <w:r w:rsidRPr="00486461">
        <w:rPr>
          <w:rFonts w:asciiTheme="minorHAnsi" w:hAnsiTheme="minorHAnsi" w:cstheme="minorHAnsi"/>
          <w:sz w:val="22"/>
          <w:szCs w:val="22"/>
        </w:rPr>
        <w:t xml:space="preserve">nieobciążona żadnymi prawami osób trzecich. </w:t>
      </w:r>
    </w:p>
    <w:p w:rsidR="00573C73" w:rsidRPr="00486461" w:rsidRDefault="00573C73" w:rsidP="00573C73">
      <w:pPr>
        <w:ind w:left="360"/>
        <w:rPr>
          <w:rFonts w:asciiTheme="minorHAnsi" w:hAnsiTheme="minorHAnsi" w:cstheme="minorHAnsi"/>
          <w:b/>
          <w:sz w:val="22"/>
          <w:szCs w:val="22"/>
        </w:rPr>
      </w:pPr>
    </w:p>
    <w:p w:rsidR="00573C73" w:rsidRPr="00486461" w:rsidRDefault="00573C73" w:rsidP="00573C73">
      <w:pPr>
        <w:rPr>
          <w:rFonts w:asciiTheme="minorHAnsi" w:hAnsiTheme="minorHAnsi" w:cstheme="minorHAnsi"/>
          <w:bCs/>
          <w:color w:val="000000" w:themeColor="text1"/>
          <w:sz w:val="22"/>
          <w:szCs w:val="22"/>
        </w:rPr>
      </w:pPr>
      <w:r w:rsidRPr="00486461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Przedmiotem zamówienia jest  dostawa:</w:t>
      </w:r>
    </w:p>
    <w:p w:rsidR="00573C73" w:rsidRPr="00486461" w:rsidRDefault="0023590F" w:rsidP="00573C73">
      <w:pPr>
        <w:pStyle w:val="Akapitzlist"/>
        <w:numPr>
          <w:ilvl w:val="0"/>
          <w:numId w:val="22"/>
        </w:numPr>
        <w:spacing w:after="160" w:line="259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b/>
          <w:color w:val="000000" w:themeColor="text1"/>
          <w:sz w:val="22"/>
          <w:szCs w:val="22"/>
        </w:rPr>
        <w:t>5</w:t>
      </w:r>
      <w:r w:rsidR="00573C73" w:rsidRPr="00486461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 szt.</w:t>
      </w:r>
      <w:r w:rsidR="00573C73" w:rsidRPr="0048646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573C73" w:rsidRPr="00586F92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komputerów  </w:t>
      </w:r>
      <w:r w:rsidR="00C71F06" w:rsidRPr="00586F92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typu </w:t>
      </w:r>
      <w:r w:rsidR="00573C73" w:rsidRPr="00586F92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ALL IN ONE</w:t>
      </w:r>
    </w:p>
    <w:p w:rsidR="00573C73" w:rsidRPr="00586F92" w:rsidRDefault="00573C73" w:rsidP="00573C73">
      <w:pPr>
        <w:pStyle w:val="Akapitzlist"/>
        <w:numPr>
          <w:ilvl w:val="0"/>
          <w:numId w:val="22"/>
        </w:numPr>
        <w:spacing w:after="160" w:line="259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486461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2 szt.</w:t>
      </w:r>
      <w:r w:rsidRPr="0048646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586F92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urządzenie wielofunkcyjne</w:t>
      </w:r>
    </w:p>
    <w:p w:rsidR="00586F92" w:rsidRPr="00586F92" w:rsidRDefault="00586F92" w:rsidP="00573C73">
      <w:pPr>
        <w:pStyle w:val="Akapitzlist"/>
        <w:numPr>
          <w:ilvl w:val="0"/>
          <w:numId w:val="22"/>
        </w:numPr>
        <w:spacing w:after="160" w:line="259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b/>
          <w:color w:val="000000" w:themeColor="text1"/>
          <w:sz w:val="22"/>
          <w:szCs w:val="22"/>
        </w:rPr>
        <w:t>2 szt. skaner płaski</w:t>
      </w:r>
    </w:p>
    <w:p w:rsidR="00586F92" w:rsidRPr="00486461" w:rsidRDefault="00E25590" w:rsidP="00573C73">
      <w:pPr>
        <w:pStyle w:val="Akapitzlist"/>
        <w:numPr>
          <w:ilvl w:val="0"/>
          <w:numId w:val="22"/>
        </w:numPr>
        <w:spacing w:after="160" w:line="259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b/>
          <w:color w:val="000000" w:themeColor="text1"/>
          <w:sz w:val="22"/>
          <w:szCs w:val="22"/>
        </w:rPr>
        <w:t>2 szt. s</w:t>
      </w:r>
      <w:r w:rsidR="00586F92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kaner płaski sieciowy</w:t>
      </w:r>
    </w:p>
    <w:p w:rsidR="00573C73" w:rsidRPr="00486461" w:rsidRDefault="00573C73" w:rsidP="00573C73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486461">
        <w:rPr>
          <w:rFonts w:asciiTheme="minorHAnsi" w:hAnsiTheme="minorHAnsi" w:cstheme="minorHAnsi"/>
          <w:color w:val="000000" w:themeColor="text1"/>
          <w:sz w:val="22"/>
          <w:szCs w:val="22"/>
        </w:rPr>
        <w:t>o następujących minimalnych parametrach:</w:t>
      </w:r>
    </w:p>
    <w:p w:rsidR="00573C73" w:rsidRPr="006165FD" w:rsidRDefault="00573C73" w:rsidP="00573C73">
      <w:pPr>
        <w:spacing w:after="160" w:line="259" w:lineRule="auto"/>
        <w:rPr>
          <w:rFonts w:asciiTheme="minorHAnsi" w:hAnsiTheme="minorHAnsi" w:cstheme="minorHAnsi"/>
          <w:b/>
          <w:bCs/>
          <w:color w:val="000000" w:themeColor="text1"/>
          <w:sz w:val="16"/>
          <w:szCs w:val="16"/>
        </w:rPr>
      </w:pPr>
    </w:p>
    <w:p w:rsidR="00573C73" w:rsidRPr="00486461" w:rsidRDefault="00573C73" w:rsidP="00573C73">
      <w:pPr>
        <w:pStyle w:val="Akapitzlist"/>
        <w:numPr>
          <w:ilvl w:val="0"/>
          <w:numId w:val="21"/>
        </w:numPr>
        <w:spacing w:after="160" w:line="259" w:lineRule="auto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  <w:r w:rsidRPr="0048646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Komputer  ALL IN ONE </w:t>
      </w:r>
    </w:p>
    <w:p w:rsidR="00573C73" w:rsidRPr="006165FD" w:rsidRDefault="00573C73">
      <w:pPr>
        <w:rPr>
          <w:rFonts w:asciiTheme="minorHAnsi" w:hAnsiTheme="minorHAnsi" w:cstheme="minorHAnsi"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726"/>
        <w:gridCol w:w="2077"/>
        <w:gridCol w:w="6485"/>
      </w:tblGrid>
      <w:tr w:rsidR="00996F55" w:rsidRPr="00AD40F9" w:rsidTr="00573C73">
        <w:tc>
          <w:tcPr>
            <w:tcW w:w="1509" w:type="pct"/>
            <w:gridSpan w:val="2"/>
            <w:vAlign w:val="center"/>
          </w:tcPr>
          <w:p w:rsidR="00996F55" w:rsidRPr="00F77C1F" w:rsidRDefault="00996F55" w:rsidP="00F3415D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F77C1F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Komputer </w:t>
            </w:r>
            <w:proofErr w:type="spellStart"/>
            <w:r w:rsidRPr="00F77C1F">
              <w:rPr>
                <w:rFonts w:asciiTheme="minorHAnsi" w:hAnsiTheme="minorHAnsi" w:cstheme="minorHAnsi"/>
                <w:b/>
                <w:sz w:val="16"/>
                <w:szCs w:val="16"/>
              </w:rPr>
              <w:t>All</w:t>
            </w:r>
            <w:proofErr w:type="spellEnd"/>
            <w:r w:rsidRPr="00F77C1F">
              <w:rPr>
                <w:rFonts w:asciiTheme="minorHAnsi" w:hAnsiTheme="minorHAnsi" w:cstheme="minorHAnsi"/>
                <w:b/>
                <w:sz w:val="16"/>
                <w:szCs w:val="16"/>
              </w:rPr>
              <w:t>-in-One</w:t>
            </w:r>
          </w:p>
        </w:tc>
        <w:tc>
          <w:tcPr>
            <w:tcW w:w="3491" w:type="pct"/>
            <w:vAlign w:val="center"/>
          </w:tcPr>
          <w:p w:rsidR="00996F55" w:rsidRPr="00F77C1F" w:rsidRDefault="00996F55" w:rsidP="00F3415D">
            <w:pPr>
              <w:pStyle w:val="Default"/>
              <w:jc w:val="center"/>
              <w:rPr>
                <w:rFonts w:asciiTheme="minorHAnsi" w:hAnsiTheme="minorHAnsi" w:cstheme="minorHAnsi"/>
                <w:b/>
                <w:color w:val="auto"/>
                <w:sz w:val="16"/>
                <w:szCs w:val="16"/>
              </w:rPr>
            </w:pPr>
            <w:r w:rsidRPr="00F77C1F">
              <w:rPr>
                <w:rFonts w:asciiTheme="minorHAnsi" w:hAnsiTheme="minorHAnsi" w:cstheme="minorHAnsi"/>
                <w:b/>
                <w:color w:val="auto"/>
                <w:sz w:val="16"/>
                <w:szCs w:val="16"/>
              </w:rPr>
              <w:t>Wymagania zamawiającego</w:t>
            </w:r>
          </w:p>
        </w:tc>
      </w:tr>
      <w:tr w:rsidR="00996F55" w:rsidRPr="00AD40F9" w:rsidTr="00573C73">
        <w:tc>
          <w:tcPr>
            <w:tcW w:w="391" w:type="pct"/>
            <w:vAlign w:val="center"/>
          </w:tcPr>
          <w:p w:rsidR="00996F55" w:rsidRPr="00AD40F9" w:rsidRDefault="00996F55" w:rsidP="00996F55">
            <w:pPr>
              <w:numPr>
                <w:ilvl w:val="0"/>
                <w:numId w:val="4"/>
              </w:numPr>
              <w:autoSpaceDE w:val="0"/>
              <w:autoSpaceDN w:val="0"/>
              <w:ind w:left="426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18" w:type="pct"/>
            <w:vAlign w:val="center"/>
          </w:tcPr>
          <w:p w:rsidR="00996F55" w:rsidRPr="00AD40F9" w:rsidRDefault="00996F55" w:rsidP="00E863B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Wydajność obliczeniowa</w:t>
            </w:r>
          </w:p>
        </w:tc>
        <w:tc>
          <w:tcPr>
            <w:tcW w:w="3491" w:type="pct"/>
            <w:vAlign w:val="center"/>
            <w:hideMark/>
          </w:tcPr>
          <w:p w:rsidR="00996F55" w:rsidRPr="00AD40F9" w:rsidRDefault="00996F55" w:rsidP="007A204F">
            <w:pPr>
              <w:pStyle w:val="Default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 xml:space="preserve">Procesor wielordzeniowy, zgodny z architekturą x86, możliwość uruchamiania aplikacji 64 bitowych, o wydajności ocenianej na co najmniej </w:t>
            </w:r>
            <w:r w:rsidR="007A204F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11500</w:t>
            </w:r>
            <w:r w:rsidRPr="00AD40F9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 xml:space="preserve"> pkt. w teście </w:t>
            </w:r>
            <w:proofErr w:type="spellStart"/>
            <w:r w:rsidRPr="00AD40F9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PassMark</w:t>
            </w:r>
            <w:proofErr w:type="spellEnd"/>
            <w:r w:rsidRPr="00AD40F9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 xml:space="preserve"> High End </w:t>
            </w:r>
            <w:proofErr w:type="spellStart"/>
            <w:r w:rsidRPr="00AD40F9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CPU’s</w:t>
            </w:r>
            <w:proofErr w:type="spellEnd"/>
            <w:r w:rsidRPr="00AD40F9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 xml:space="preserve"> według wyników opublikowanych na stronie </w:t>
            </w: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http://www.cpubenchmark.net/high_end_cpus.html</w:t>
            </w:r>
            <w:r w:rsidRPr="00AD40F9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 xml:space="preserve"> -  na dzień opublikowania ogłoszenia o zamówieniu.</w:t>
            </w:r>
          </w:p>
        </w:tc>
      </w:tr>
      <w:tr w:rsidR="00996F55" w:rsidRPr="00AD40F9" w:rsidTr="00573C73">
        <w:tc>
          <w:tcPr>
            <w:tcW w:w="391" w:type="pct"/>
            <w:vAlign w:val="center"/>
          </w:tcPr>
          <w:p w:rsidR="00996F55" w:rsidRPr="00AD40F9" w:rsidRDefault="00996F55" w:rsidP="00996F55">
            <w:pPr>
              <w:numPr>
                <w:ilvl w:val="0"/>
                <w:numId w:val="4"/>
              </w:numPr>
              <w:autoSpaceDE w:val="0"/>
              <w:autoSpaceDN w:val="0"/>
              <w:ind w:left="426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18" w:type="pct"/>
            <w:vAlign w:val="center"/>
          </w:tcPr>
          <w:p w:rsidR="00996F55" w:rsidRPr="00AD40F9" w:rsidRDefault="00996F55" w:rsidP="00E863B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Pamięć operacyjna</w:t>
            </w:r>
          </w:p>
        </w:tc>
        <w:tc>
          <w:tcPr>
            <w:tcW w:w="3491" w:type="pct"/>
            <w:vAlign w:val="center"/>
          </w:tcPr>
          <w:p w:rsidR="00996F55" w:rsidRPr="00AD40F9" w:rsidRDefault="00A347CF" w:rsidP="00BF0D26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Minimum 8 GB zainstalowanej pamięci RAM.</w:t>
            </w:r>
          </w:p>
        </w:tc>
      </w:tr>
      <w:tr w:rsidR="00996F55" w:rsidRPr="00AD40F9" w:rsidTr="00573C73">
        <w:tc>
          <w:tcPr>
            <w:tcW w:w="391" w:type="pct"/>
            <w:vAlign w:val="center"/>
          </w:tcPr>
          <w:p w:rsidR="00996F55" w:rsidRPr="00AD40F9" w:rsidRDefault="00996F55" w:rsidP="00996F55">
            <w:pPr>
              <w:numPr>
                <w:ilvl w:val="0"/>
                <w:numId w:val="4"/>
              </w:numPr>
              <w:autoSpaceDE w:val="0"/>
              <w:autoSpaceDN w:val="0"/>
              <w:ind w:left="426"/>
              <w:jc w:val="both"/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1118" w:type="pct"/>
            <w:vAlign w:val="center"/>
          </w:tcPr>
          <w:p w:rsidR="00996F55" w:rsidRPr="00AD40F9" w:rsidRDefault="00996F55" w:rsidP="00E863B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Płyta główna</w:t>
            </w:r>
          </w:p>
        </w:tc>
        <w:tc>
          <w:tcPr>
            <w:tcW w:w="3491" w:type="pct"/>
            <w:vAlign w:val="center"/>
          </w:tcPr>
          <w:p w:rsidR="00996F55" w:rsidRPr="00AD40F9" w:rsidRDefault="00996F55" w:rsidP="00F3415D">
            <w:pPr>
              <w:jc w:val="both"/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Płyta główna pozwalająca na rozszerzenie pamięci operacyjnej RAM do min. 32 GB</w:t>
            </w:r>
          </w:p>
        </w:tc>
      </w:tr>
      <w:tr w:rsidR="00996F55" w:rsidRPr="00AD40F9" w:rsidTr="00573C73">
        <w:tc>
          <w:tcPr>
            <w:tcW w:w="391" w:type="pct"/>
            <w:vAlign w:val="center"/>
          </w:tcPr>
          <w:p w:rsidR="00996F55" w:rsidRPr="00AD40F9" w:rsidRDefault="00996F55" w:rsidP="00996F55">
            <w:pPr>
              <w:numPr>
                <w:ilvl w:val="0"/>
                <w:numId w:val="4"/>
              </w:numPr>
              <w:autoSpaceDE w:val="0"/>
              <w:autoSpaceDN w:val="0"/>
              <w:ind w:left="426"/>
              <w:jc w:val="both"/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1118" w:type="pct"/>
            <w:vAlign w:val="center"/>
          </w:tcPr>
          <w:p w:rsidR="00996F55" w:rsidRPr="00AD40F9" w:rsidRDefault="00996F55" w:rsidP="00E863B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Wydajność grafiki</w:t>
            </w:r>
          </w:p>
        </w:tc>
        <w:tc>
          <w:tcPr>
            <w:tcW w:w="3491" w:type="pct"/>
            <w:vAlign w:val="center"/>
          </w:tcPr>
          <w:p w:rsidR="00996F55" w:rsidRPr="00AD40F9" w:rsidRDefault="00996F55" w:rsidP="00996F55">
            <w:pPr>
              <w:pStyle w:val="Akapitzlist"/>
              <w:numPr>
                <w:ilvl w:val="0"/>
                <w:numId w:val="8"/>
              </w:numPr>
              <w:autoSpaceDE w:val="0"/>
              <w:autoSpaceDN w:val="0"/>
              <w:ind w:left="318" w:hanging="284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  <w:lang w:eastAsia="en-US"/>
              </w:rPr>
              <w:t>Zintegrowana, z możliwością dynamicznego przydzielenia pamięci w obrębie pamięci systemowej,</w:t>
            </w:r>
          </w:p>
          <w:p w:rsidR="00996F55" w:rsidRPr="00AD40F9" w:rsidRDefault="00996F55" w:rsidP="00996F55">
            <w:pPr>
              <w:pStyle w:val="Akapitzlist"/>
              <w:numPr>
                <w:ilvl w:val="0"/>
                <w:numId w:val="8"/>
              </w:numPr>
              <w:autoSpaceDE w:val="0"/>
              <w:autoSpaceDN w:val="0"/>
              <w:ind w:left="318" w:hanging="284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  <w:lang w:eastAsia="en-US"/>
              </w:rPr>
              <w:t xml:space="preserve">Sprzętowe wsparcie dla DirectX 11 i </w:t>
            </w:r>
            <w:proofErr w:type="spellStart"/>
            <w:r w:rsidRPr="00AD40F9">
              <w:rPr>
                <w:rFonts w:asciiTheme="minorHAnsi" w:hAnsiTheme="minorHAnsi" w:cstheme="minorHAnsi"/>
                <w:sz w:val="16"/>
                <w:szCs w:val="16"/>
                <w:lang w:eastAsia="en-US"/>
              </w:rPr>
              <w:t>OpenGL</w:t>
            </w:r>
            <w:proofErr w:type="spellEnd"/>
            <w:r w:rsidRPr="00AD40F9">
              <w:rPr>
                <w:rFonts w:asciiTheme="minorHAnsi" w:hAnsiTheme="minorHAnsi" w:cstheme="minorHAnsi"/>
                <w:sz w:val="16"/>
                <w:szCs w:val="16"/>
                <w:lang w:eastAsia="en-US"/>
              </w:rPr>
              <w:t xml:space="preserve"> 4.0.</w:t>
            </w:r>
          </w:p>
        </w:tc>
      </w:tr>
      <w:tr w:rsidR="00996F55" w:rsidRPr="00AD40F9" w:rsidTr="00573C73">
        <w:tc>
          <w:tcPr>
            <w:tcW w:w="391" w:type="pct"/>
            <w:vAlign w:val="center"/>
          </w:tcPr>
          <w:p w:rsidR="00996F55" w:rsidRPr="00AD40F9" w:rsidRDefault="00996F55" w:rsidP="00996F55">
            <w:pPr>
              <w:numPr>
                <w:ilvl w:val="0"/>
                <w:numId w:val="4"/>
              </w:numPr>
              <w:autoSpaceDE w:val="0"/>
              <w:autoSpaceDN w:val="0"/>
              <w:ind w:left="426"/>
              <w:jc w:val="both"/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1118" w:type="pct"/>
            <w:vAlign w:val="center"/>
          </w:tcPr>
          <w:p w:rsidR="00996F55" w:rsidRPr="00AD40F9" w:rsidRDefault="00996F55" w:rsidP="00E863B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Wyświetlacz</w:t>
            </w:r>
          </w:p>
        </w:tc>
        <w:tc>
          <w:tcPr>
            <w:tcW w:w="3491" w:type="pct"/>
            <w:vAlign w:val="center"/>
            <w:hideMark/>
          </w:tcPr>
          <w:p w:rsidR="00996F55" w:rsidRPr="00AD40F9" w:rsidRDefault="005160E6" w:rsidP="00996F55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ind w:left="241" w:hanging="241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Rozmiar – 21,5”.</w:t>
            </w:r>
          </w:p>
          <w:p w:rsidR="00996F55" w:rsidRPr="00AD40F9" w:rsidRDefault="00996F55" w:rsidP="00996F55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ind w:left="241" w:hanging="241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Powłoka przeciwodblaskowa,</w:t>
            </w:r>
          </w:p>
          <w:p w:rsidR="00996F55" w:rsidRPr="00926FA3" w:rsidRDefault="00996F55" w:rsidP="00926FA3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ind w:left="241" w:hanging="241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Rozdzielczość</w:t>
            </w:r>
            <w:r w:rsidR="005160E6" w:rsidRPr="00AD40F9">
              <w:rPr>
                <w:rFonts w:asciiTheme="minorHAnsi" w:hAnsiTheme="minorHAnsi" w:cstheme="minorHAnsi"/>
                <w:sz w:val="16"/>
                <w:szCs w:val="16"/>
              </w:rPr>
              <w:t xml:space="preserve"> nominalna – min. 1920 x 1080.</w:t>
            </w: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</w:tr>
      <w:tr w:rsidR="00996F55" w:rsidRPr="00AD40F9" w:rsidTr="00573C73">
        <w:tc>
          <w:tcPr>
            <w:tcW w:w="391" w:type="pct"/>
            <w:vAlign w:val="center"/>
          </w:tcPr>
          <w:p w:rsidR="00996F55" w:rsidRPr="00AD40F9" w:rsidRDefault="00996F55" w:rsidP="00996F55">
            <w:pPr>
              <w:numPr>
                <w:ilvl w:val="0"/>
                <w:numId w:val="4"/>
              </w:numPr>
              <w:autoSpaceDE w:val="0"/>
              <w:autoSpaceDN w:val="0"/>
              <w:ind w:left="426"/>
              <w:jc w:val="both"/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1118" w:type="pct"/>
            <w:vAlign w:val="center"/>
          </w:tcPr>
          <w:p w:rsidR="00996F55" w:rsidRPr="00AD40F9" w:rsidRDefault="00996F55" w:rsidP="00E863B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Dysk Twardy</w:t>
            </w:r>
          </w:p>
        </w:tc>
        <w:tc>
          <w:tcPr>
            <w:tcW w:w="3491" w:type="pct"/>
            <w:vAlign w:val="center"/>
            <w:hideMark/>
          </w:tcPr>
          <w:p w:rsidR="00996F55" w:rsidRPr="00AD40F9" w:rsidRDefault="00996F55" w:rsidP="00863259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 xml:space="preserve">Minimum 256 GB SSD </w:t>
            </w:r>
            <w:r w:rsidR="005160E6" w:rsidRPr="00AD40F9">
              <w:rPr>
                <w:rFonts w:asciiTheme="minorHAnsi" w:hAnsiTheme="minorHAnsi" w:cstheme="minorHAnsi"/>
                <w:sz w:val="16"/>
                <w:szCs w:val="16"/>
              </w:rPr>
              <w:t>M.2</w:t>
            </w:r>
            <w:r w:rsidR="00863259" w:rsidRPr="00AD40F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="00863259" w:rsidRPr="00AD40F9">
              <w:rPr>
                <w:rFonts w:asciiTheme="minorHAnsi" w:hAnsiTheme="minorHAnsi" w:cstheme="minorHAnsi"/>
                <w:sz w:val="16"/>
                <w:szCs w:val="16"/>
              </w:rPr>
              <w:t>PCIe</w:t>
            </w:r>
            <w:proofErr w:type="spellEnd"/>
          </w:p>
        </w:tc>
      </w:tr>
      <w:tr w:rsidR="00996F55" w:rsidRPr="00AD40F9" w:rsidTr="00573C73">
        <w:tc>
          <w:tcPr>
            <w:tcW w:w="391" w:type="pct"/>
            <w:vAlign w:val="center"/>
          </w:tcPr>
          <w:p w:rsidR="00996F55" w:rsidRPr="00AD40F9" w:rsidRDefault="00996F55" w:rsidP="00996F55">
            <w:pPr>
              <w:numPr>
                <w:ilvl w:val="0"/>
                <w:numId w:val="4"/>
              </w:numPr>
              <w:autoSpaceDE w:val="0"/>
              <w:autoSpaceDN w:val="0"/>
              <w:ind w:left="426"/>
              <w:jc w:val="both"/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1118" w:type="pct"/>
            <w:vAlign w:val="center"/>
          </w:tcPr>
          <w:p w:rsidR="00996F55" w:rsidRPr="00AD40F9" w:rsidRDefault="00996F55" w:rsidP="00E863B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Wyposażenie</w:t>
            </w:r>
          </w:p>
        </w:tc>
        <w:tc>
          <w:tcPr>
            <w:tcW w:w="3491" w:type="pct"/>
            <w:vAlign w:val="center"/>
          </w:tcPr>
          <w:p w:rsidR="00996F55" w:rsidRPr="00AD40F9" w:rsidRDefault="00996F55" w:rsidP="00996F55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Karta dźwiękowa zintegrowana z płytą główną,</w:t>
            </w:r>
          </w:p>
          <w:p w:rsidR="00996F55" w:rsidRPr="00AD40F9" w:rsidRDefault="00996F55" w:rsidP="00996F55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Zintegrowana karta sieciowa 10/100/1000 Ethernet RJ 45,</w:t>
            </w:r>
          </w:p>
          <w:p w:rsidR="00996F55" w:rsidRPr="00AD40F9" w:rsidRDefault="00996F55" w:rsidP="00996F55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Wbudowana nagrywarka DVD +/-RW wraz z oprogramowaniem do nagrywania płyt,</w:t>
            </w:r>
          </w:p>
          <w:p w:rsidR="00996F55" w:rsidRPr="00AD40F9" w:rsidRDefault="00996F55" w:rsidP="00996F55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Zintegrowany układ szyfrujący - wbudowany dedykowany układ sprzętowy służący do tworzenia i zarządzania wygenerowanymi przez komputer kluczami szyfrowania,</w:t>
            </w:r>
          </w:p>
          <w:p w:rsidR="00996F55" w:rsidRPr="00AD40F9" w:rsidRDefault="00996F55" w:rsidP="00996F55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Klawiatura w układzie polski programisty – długość kabla min. 1,8 m,</w:t>
            </w:r>
          </w:p>
          <w:p w:rsidR="00996F55" w:rsidRPr="00AD40F9" w:rsidRDefault="00996F55" w:rsidP="00996F55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Mysz optyczna z dwoma klawiszami oraz rolką (</w:t>
            </w:r>
            <w:proofErr w:type="spellStart"/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scroll</w:t>
            </w:r>
            <w:proofErr w:type="spellEnd"/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) – długość kabla min. 1,8 m,</w:t>
            </w:r>
          </w:p>
          <w:p w:rsidR="00996F55" w:rsidRPr="00AD40F9" w:rsidRDefault="00996F55" w:rsidP="00996F55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min. 6 portów USB wyprowadzonych na zewnątrz komputera w tym min 4 porty USB 3.0; min. 2 porty USB 3.0 usytuowane na boku obudowy, wymagana ilość i rozmieszczenie (na zewnątrz obudowy komputera) portów USB nie może być osiągnięta w wyniku stosowania konwerterów, przejściówek itp.)</w:t>
            </w:r>
          </w:p>
          <w:p w:rsidR="00996F55" w:rsidRPr="00AD40F9" w:rsidRDefault="00996F55" w:rsidP="00996F55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 xml:space="preserve">Porty audio: Na przednim panelu </w:t>
            </w:r>
            <w:r w:rsidRPr="00AD40F9">
              <w:rPr>
                <w:rFonts w:asciiTheme="minorHAnsi" w:hAnsiTheme="minorHAnsi" w:cstheme="minorHAnsi"/>
                <w:sz w:val="16"/>
                <w:szCs w:val="16"/>
                <w:lang w:eastAsia="en-US"/>
              </w:rPr>
              <w:t>wejście na mikrofon, wyjście na słuchawki - dopuszcza się rozwiązanie combo,</w:t>
            </w: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 xml:space="preserve"> na tylnym panelu min. 1 port Line-out</w:t>
            </w:r>
          </w:p>
          <w:p w:rsidR="00996F55" w:rsidRPr="00AD40F9" w:rsidRDefault="00996F55" w:rsidP="00996F55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Wbudowana kamera i mikrofon, wymagana wbudowana mechaniczna funkcja dezaktywacji kamery (mechaniczne zasłonięcie lub obracanie kamery do wewnątrz urządzenia),</w:t>
            </w:r>
          </w:p>
          <w:p w:rsidR="00996F55" w:rsidRPr="00AD40F9" w:rsidRDefault="00996F55" w:rsidP="00996F55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 xml:space="preserve">min. 1 x HDMI out (lub </w:t>
            </w:r>
            <w:proofErr w:type="spellStart"/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DisplayPort</w:t>
            </w:r>
            <w:proofErr w:type="spellEnd"/>
            <w:r w:rsidRPr="00AD40F9">
              <w:rPr>
                <w:rFonts w:asciiTheme="minorHAnsi" w:hAnsiTheme="minorHAnsi" w:cstheme="minorHAnsi"/>
                <w:sz w:val="16"/>
                <w:szCs w:val="16"/>
              </w:rPr>
              <w:t xml:space="preserve"> wraz z dołączonymi dedykowanymi przejściówkami umożliwiającymi połączenie komputera do każdego urządzenia wyposażonego w złącze HDMI)</w:t>
            </w:r>
          </w:p>
          <w:p w:rsidR="00996F55" w:rsidRPr="00AD40F9" w:rsidRDefault="00996F55" w:rsidP="00996F55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Czytnik kart multimedialnych SD,</w:t>
            </w:r>
          </w:p>
          <w:p w:rsidR="00996F55" w:rsidRPr="00AD40F9" w:rsidRDefault="00996F55" w:rsidP="00996F55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 xml:space="preserve">Kabel sieciowy o długości min. 5m zakończony złączami RJ 45, przewód kategorii 6 lub </w:t>
            </w:r>
            <w:r w:rsidRPr="00AD40F9"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>wyższej.</w:t>
            </w:r>
          </w:p>
        </w:tc>
      </w:tr>
      <w:tr w:rsidR="00996F55" w:rsidRPr="00AD40F9" w:rsidTr="00573C73">
        <w:tc>
          <w:tcPr>
            <w:tcW w:w="391" w:type="pct"/>
            <w:vAlign w:val="center"/>
          </w:tcPr>
          <w:p w:rsidR="00996F55" w:rsidRPr="00AD40F9" w:rsidRDefault="00996F55" w:rsidP="00996F55">
            <w:pPr>
              <w:numPr>
                <w:ilvl w:val="0"/>
                <w:numId w:val="4"/>
              </w:numPr>
              <w:autoSpaceDE w:val="0"/>
              <w:autoSpaceDN w:val="0"/>
              <w:ind w:left="426"/>
              <w:jc w:val="both"/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1118" w:type="pct"/>
            <w:vAlign w:val="center"/>
          </w:tcPr>
          <w:p w:rsidR="00996F55" w:rsidRPr="00AD40F9" w:rsidRDefault="00996F55" w:rsidP="00E863B0">
            <w:pPr>
              <w:jc w:val="center"/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Zasilanie</w:t>
            </w:r>
          </w:p>
        </w:tc>
        <w:tc>
          <w:tcPr>
            <w:tcW w:w="3491" w:type="pct"/>
            <w:vAlign w:val="center"/>
            <w:hideMark/>
          </w:tcPr>
          <w:p w:rsidR="00996F55" w:rsidRPr="00AD40F9" w:rsidRDefault="00996F55" w:rsidP="00F341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Wbudowany zasilacz o mocy max. 200W efektywności min. 80% przy obciążeniu zasilacza na poziomie 100%</w:t>
            </w:r>
          </w:p>
          <w:p w:rsidR="00996F55" w:rsidRPr="00AD40F9" w:rsidRDefault="00996F55" w:rsidP="00F3415D">
            <w:pPr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</w:p>
        </w:tc>
      </w:tr>
      <w:tr w:rsidR="00996F55" w:rsidRPr="00AD40F9" w:rsidTr="00573C73">
        <w:tc>
          <w:tcPr>
            <w:tcW w:w="391" w:type="pct"/>
            <w:vAlign w:val="center"/>
          </w:tcPr>
          <w:p w:rsidR="00996F55" w:rsidRPr="00AD40F9" w:rsidRDefault="00996F55" w:rsidP="00996F55">
            <w:pPr>
              <w:numPr>
                <w:ilvl w:val="0"/>
                <w:numId w:val="4"/>
              </w:numPr>
              <w:autoSpaceDE w:val="0"/>
              <w:autoSpaceDN w:val="0"/>
              <w:ind w:left="426"/>
              <w:jc w:val="both"/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1118" w:type="pct"/>
            <w:vAlign w:val="center"/>
          </w:tcPr>
          <w:p w:rsidR="00996F55" w:rsidRPr="00AD40F9" w:rsidRDefault="00996F55" w:rsidP="00E863B0">
            <w:pPr>
              <w:jc w:val="center"/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Obudowa</w:t>
            </w:r>
          </w:p>
        </w:tc>
        <w:tc>
          <w:tcPr>
            <w:tcW w:w="3491" w:type="pct"/>
            <w:vAlign w:val="center"/>
          </w:tcPr>
          <w:p w:rsidR="00996F55" w:rsidRPr="00AD40F9" w:rsidRDefault="00996F55" w:rsidP="00996F5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ind w:left="241" w:hanging="241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 xml:space="preserve">Typu </w:t>
            </w:r>
            <w:proofErr w:type="spellStart"/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All</w:t>
            </w:r>
            <w:proofErr w:type="spellEnd"/>
            <w:r w:rsidRPr="00AD40F9">
              <w:rPr>
                <w:rFonts w:asciiTheme="minorHAnsi" w:hAnsiTheme="minorHAnsi" w:cstheme="minorHAnsi"/>
                <w:sz w:val="16"/>
                <w:szCs w:val="16"/>
              </w:rPr>
              <w:t xml:space="preserve">-in-One zintegrowana z monitorem, </w:t>
            </w:r>
          </w:p>
          <w:p w:rsidR="00996F55" w:rsidRPr="00AD40F9" w:rsidRDefault="00996F55" w:rsidP="00996F5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ind w:left="241" w:hanging="241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 xml:space="preserve">Obudowa umożliwiająca zastosowanie zabezpieczenia fizycznego w postaci linki metalowej (złącze blokady </w:t>
            </w:r>
            <w:proofErr w:type="spellStart"/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Kensingtona</w:t>
            </w:r>
            <w:proofErr w:type="spellEnd"/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) lub kłódki (oczko w obudowie do założenia kłódki),</w:t>
            </w:r>
          </w:p>
          <w:p w:rsidR="00996F55" w:rsidRPr="00AD40F9" w:rsidRDefault="00996F55" w:rsidP="00996F5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ind w:left="241" w:hanging="241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 xml:space="preserve">Monitor umieszczony na stopie z możliwością regulacji podniesienia nad poziom biurka: </w:t>
            </w:r>
          </w:p>
          <w:p w:rsidR="00996F55" w:rsidRPr="00AD40F9" w:rsidRDefault="00996F55" w:rsidP="00996F55">
            <w:pPr>
              <w:pStyle w:val="Akapitzlist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z</w:t>
            </w:r>
            <w:r w:rsidR="007F018A" w:rsidRPr="00AD40F9">
              <w:rPr>
                <w:rFonts w:asciiTheme="minorHAnsi" w:hAnsiTheme="minorHAnsi" w:cstheme="minorHAnsi"/>
                <w:sz w:val="16"/>
                <w:szCs w:val="16"/>
              </w:rPr>
              <w:t>akres pochyłu min.</w:t>
            </w: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 xml:space="preserve"> 35 stopni, przód -5 , tył 30 stopni</w:t>
            </w:r>
          </w:p>
          <w:p w:rsidR="00996F55" w:rsidRPr="00AD40F9" w:rsidRDefault="007F018A" w:rsidP="00996F55">
            <w:pPr>
              <w:pStyle w:val="Akapitzlist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regulacja wysokości min.</w:t>
            </w:r>
            <w:r w:rsidR="00996F55" w:rsidRPr="00AD40F9">
              <w:rPr>
                <w:rFonts w:asciiTheme="minorHAnsi" w:hAnsiTheme="minorHAnsi" w:cstheme="minorHAnsi"/>
                <w:sz w:val="16"/>
                <w:szCs w:val="16"/>
              </w:rPr>
              <w:t xml:space="preserve"> 10cm</w:t>
            </w:r>
          </w:p>
          <w:p w:rsidR="00996F55" w:rsidRPr="00AD40F9" w:rsidRDefault="00996F55" w:rsidP="00996F55">
            <w:pPr>
              <w:pStyle w:val="Akapitzlist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 xml:space="preserve">obrót podstawy lewo/prawo w zakresie 90 </w:t>
            </w:r>
            <w:proofErr w:type="spellStart"/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stopnii</w:t>
            </w:r>
            <w:proofErr w:type="spellEnd"/>
            <w:r w:rsidRPr="00AD40F9">
              <w:rPr>
                <w:rFonts w:asciiTheme="minorHAnsi" w:hAnsiTheme="minorHAnsi" w:cstheme="minorHAnsi"/>
                <w:sz w:val="16"/>
                <w:szCs w:val="16"/>
              </w:rPr>
              <w:t xml:space="preserve"> (45 lewo/45 prawo), </w:t>
            </w:r>
          </w:p>
          <w:p w:rsidR="00996F55" w:rsidRPr="00CD0BD5" w:rsidRDefault="00996F55" w:rsidP="00CD0BD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ind w:left="241" w:hanging="241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Wbudowane głośniki.</w:t>
            </w:r>
            <w:bookmarkStart w:id="0" w:name="_GoBack"/>
            <w:bookmarkEnd w:id="0"/>
          </w:p>
          <w:p w:rsidR="00996F55" w:rsidRPr="00AD40F9" w:rsidRDefault="00996F55" w:rsidP="00996F5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ind w:left="241" w:hanging="241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Obudowa musi posiadać czujnik otwarcia obudowy współpracujący z oprogramowaniem zarządzająco – diagnostycznym.</w:t>
            </w:r>
          </w:p>
        </w:tc>
      </w:tr>
      <w:tr w:rsidR="00996F55" w:rsidRPr="00AD40F9" w:rsidTr="00573C73">
        <w:tc>
          <w:tcPr>
            <w:tcW w:w="391" w:type="pct"/>
            <w:vAlign w:val="center"/>
          </w:tcPr>
          <w:p w:rsidR="00996F55" w:rsidRPr="00AD40F9" w:rsidRDefault="00996F55" w:rsidP="00996F55">
            <w:pPr>
              <w:numPr>
                <w:ilvl w:val="0"/>
                <w:numId w:val="4"/>
              </w:numPr>
              <w:autoSpaceDE w:val="0"/>
              <w:autoSpaceDN w:val="0"/>
              <w:ind w:left="426"/>
              <w:jc w:val="both"/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1118" w:type="pct"/>
            <w:vAlign w:val="center"/>
          </w:tcPr>
          <w:p w:rsidR="00996F55" w:rsidRPr="00AD40F9" w:rsidRDefault="00996F55" w:rsidP="00E863B0">
            <w:pPr>
              <w:jc w:val="center"/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Wymagania dodatkowe</w:t>
            </w:r>
          </w:p>
        </w:tc>
        <w:tc>
          <w:tcPr>
            <w:tcW w:w="3491" w:type="pct"/>
            <w:vAlign w:val="center"/>
            <w:hideMark/>
          </w:tcPr>
          <w:p w:rsidR="00996F55" w:rsidRPr="00AD40F9" w:rsidRDefault="00996F55" w:rsidP="00996F55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ind w:left="241" w:hanging="241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BIOS zawierający niezamazywaną informację o producencie, modelu i numerze seryjnym komputera.</w:t>
            </w:r>
          </w:p>
        </w:tc>
      </w:tr>
      <w:tr w:rsidR="00996F55" w:rsidRPr="00CD0BD5" w:rsidTr="00573C73">
        <w:tc>
          <w:tcPr>
            <w:tcW w:w="391" w:type="pct"/>
            <w:vAlign w:val="center"/>
          </w:tcPr>
          <w:p w:rsidR="00996F55" w:rsidRPr="00AD40F9" w:rsidRDefault="00996F55" w:rsidP="00996F55">
            <w:pPr>
              <w:numPr>
                <w:ilvl w:val="0"/>
                <w:numId w:val="4"/>
              </w:numPr>
              <w:autoSpaceDE w:val="0"/>
              <w:autoSpaceDN w:val="0"/>
              <w:ind w:left="426"/>
              <w:jc w:val="both"/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1118" w:type="pct"/>
            <w:vAlign w:val="center"/>
          </w:tcPr>
          <w:p w:rsidR="00996F55" w:rsidRPr="00AD40F9" w:rsidRDefault="00996F55" w:rsidP="00E863B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System operacyjny</w:t>
            </w:r>
          </w:p>
          <w:p w:rsidR="00E863B0" w:rsidRPr="00AD40F9" w:rsidRDefault="00E863B0" w:rsidP="00E863B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i</w:t>
            </w:r>
          </w:p>
          <w:p w:rsidR="00E863B0" w:rsidRPr="00AD40F9" w:rsidRDefault="00E863B0" w:rsidP="00E863B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oprogramowanie</w:t>
            </w:r>
          </w:p>
        </w:tc>
        <w:tc>
          <w:tcPr>
            <w:tcW w:w="3491" w:type="pct"/>
            <w:vAlign w:val="center"/>
          </w:tcPr>
          <w:p w:rsidR="00996F55" w:rsidRPr="00AD40F9" w:rsidRDefault="00996F55" w:rsidP="00F3415D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 xml:space="preserve">Zainstalowany system operacyjny Windows 10 Professional + nośnik lub system </w:t>
            </w:r>
            <w:r w:rsidRPr="000F67D1">
              <w:rPr>
                <w:rFonts w:asciiTheme="minorHAnsi" w:hAnsiTheme="minorHAnsi" w:cstheme="minorHAnsi"/>
                <w:sz w:val="16"/>
                <w:szCs w:val="16"/>
              </w:rPr>
              <w:t>równoważny*.</w:t>
            </w:r>
          </w:p>
          <w:p w:rsidR="00996F55" w:rsidRPr="00AD40F9" w:rsidRDefault="00996F55" w:rsidP="00F3415D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Klucz licencyjny musi być zapisany trwale w BIOS i umożliwiać instalację systemu operacyjnego na podstawie dołączonego nośnika bezpośrednio z wbudowanego napędu lub zdalnie bez potrzeby ręcznego wpisywania klucza licencyjnego.</w:t>
            </w:r>
          </w:p>
          <w:p w:rsidR="00E863B0" w:rsidRPr="00AD40F9" w:rsidRDefault="00E863B0" w:rsidP="00F3415D">
            <w:pPr>
              <w:jc w:val="both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  <w:proofErr w:type="spellStart"/>
            <w:r w:rsidRPr="00AD40F9">
              <w:rPr>
                <w:rFonts w:asciiTheme="minorHAnsi" w:hAnsiTheme="minorHAnsi" w:cstheme="minorHAnsi"/>
                <w:bCs/>
                <w:color w:val="000000" w:themeColor="text1"/>
                <w:sz w:val="16"/>
                <w:szCs w:val="16"/>
                <w:bdr w:val="none" w:sz="0" w:space="0" w:color="auto" w:frame="1"/>
                <w:lang w:val="en-US"/>
              </w:rPr>
              <w:t>Zainstalowany</w:t>
            </w:r>
            <w:proofErr w:type="spellEnd"/>
            <w:r w:rsidRPr="00AD40F9">
              <w:rPr>
                <w:rFonts w:asciiTheme="minorHAnsi" w:hAnsiTheme="minorHAnsi" w:cstheme="minorHAnsi"/>
                <w:bCs/>
                <w:color w:val="000000" w:themeColor="text1"/>
                <w:sz w:val="16"/>
                <w:szCs w:val="16"/>
                <w:bdr w:val="none" w:sz="0" w:space="0" w:color="auto" w:frame="1"/>
                <w:lang w:val="en-US"/>
              </w:rPr>
              <w:t xml:space="preserve"> Micros</w:t>
            </w:r>
            <w:r w:rsidR="00C71F06" w:rsidRPr="00AD40F9">
              <w:rPr>
                <w:rFonts w:asciiTheme="minorHAnsi" w:hAnsiTheme="minorHAnsi" w:cstheme="minorHAnsi"/>
                <w:bCs/>
                <w:color w:val="000000" w:themeColor="text1"/>
                <w:sz w:val="16"/>
                <w:szCs w:val="16"/>
                <w:bdr w:val="none" w:sz="0" w:space="0" w:color="auto" w:frame="1"/>
                <w:lang w:val="en-US"/>
              </w:rPr>
              <w:t>oft Office 2016</w:t>
            </w:r>
            <w:r w:rsidRPr="00AD40F9">
              <w:rPr>
                <w:rFonts w:asciiTheme="minorHAnsi" w:hAnsiTheme="minorHAnsi" w:cstheme="minorHAnsi"/>
                <w:bCs/>
                <w:color w:val="000000" w:themeColor="text1"/>
                <w:sz w:val="16"/>
                <w:szCs w:val="16"/>
                <w:bdr w:val="none" w:sz="0" w:space="0" w:color="auto" w:frame="1"/>
                <w:lang w:val="en-US"/>
              </w:rPr>
              <w:t xml:space="preserve"> Home and </w:t>
            </w:r>
            <w:proofErr w:type="spellStart"/>
            <w:r w:rsidRPr="00AD40F9">
              <w:rPr>
                <w:rFonts w:asciiTheme="minorHAnsi" w:hAnsiTheme="minorHAnsi" w:cstheme="minorHAnsi"/>
                <w:bCs/>
                <w:color w:val="000000" w:themeColor="text1"/>
                <w:sz w:val="16"/>
                <w:szCs w:val="16"/>
                <w:bdr w:val="none" w:sz="0" w:space="0" w:color="auto" w:frame="1"/>
                <w:lang w:val="en-US"/>
              </w:rPr>
              <w:t>Bussiness</w:t>
            </w:r>
            <w:proofErr w:type="spellEnd"/>
            <w:r w:rsidRPr="00AD40F9">
              <w:rPr>
                <w:rFonts w:asciiTheme="minorHAnsi" w:hAnsiTheme="minorHAnsi" w:cstheme="minorHAnsi"/>
                <w:bCs/>
                <w:color w:val="000000" w:themeColor="text1"/>
                <w:sz w:val="16"/>
                <w:szCs w:val="16"/>
                <w:bdr w:val="none" w:sz="0" w:space="0" w:color="auto" w:frame="1"/>
                <w:lang w:val="en-US"/>
              </w:rPr>
              <w:t xml:space="preserve"> + </w:t>
            </w:r>
            <w:proofErr w:type="spellStart"/>
            <w:r w:rsidRPr="00AD40F9">
              <w:rPr>
                <w:rFonts w:asciiTheme="minorHAnsi" w:hAnsiTheme="minorHAnsi" w:cstheme="minorHAnsi"/>
                <w:bCs/>
                <w:color w:val="000000" w:themeColor="text1"/>
                <w:sz w:val="16"/>
                <w:szCs w:val="16"/>
                <w:bdr w:val="none" w:sz="0" w:space="0" w:color="auto" w:frame="1"/>
                <w:lang w:val="en-US"/>
              </w:rPr>
              <w:t>klucz</w:t>
            </w:r>
            <w:proofErr w:type="spellEnd"/>
            <w:r w:rsidRPr="00AD40F9">
              <w:rPr>
                <w:rFonts w:asciiTheme="minorHAnsi" w:hAnsiTheme="minorHAnsi" w:cstheme="minorHAnsi"/>
                <w:bCs/>
                <w:color w:val="000000" w:themeColor="text1"/>
                <w:sz w:val="16"/>
                <w:szCs w:val="1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 w:rsidRPr="00AD40F9">
              <w:rPr>
                <w:rFonts w:asciiTheme="minorHAnsi" w:hAnsiTheme="minorHAnsi" w:cstheme="minorHAnsi"/>
                <w:bCs/>
                <w:color w:val="000000" w:themeColor="text1"/>
                <w:sz w:val="16"/>
                <w:szCs w:val="16"/>
                <w:bdr w:val="none" w:sz="0" w:space="0" w:color="auto" w:frame="1"/>
                <w:lang w:val="en-US"/>
              </w:rPr>
              <w:t>licencyjny</w:t>
            </w:r>
            <w:proofErr w:type="spellEnd"/>
          </w:p>
        </w:tc>
      </w:tr>
      <w:tr w:rsidR="00996F55" w:rsidRPr="00AD40F9" w:rsidTr="00573C73">
        <w:tc>
          <w:tcPr>
            <w:tcW w:w="391" w:type="pct"/>
            <w:vAlign w:val="center"/>
          </w:tcPr>
          <w:p w:rsidR="00996F55" w:rsidRPr="00AD40F9" w:rsidRDefault="00996F55" w:rsidP="00996F55">
            <w:pPr>
              <w:numPr>
                <w:ilvl w:val="0"/>
                <w:numId w:val="4"/>
              </w:numPr>
              <w:autoSpaceDE w:val="0"/>
              <w:autoSpaceDN w:val="0"/>
              <w:ind w:left="426"/>
              <w:jc w:val="both"/>
              <w:rPr>
                <w:rFonts w:asciiTheme="minorHAnsi" w:hAnsiTheme="minorHAnsi" w:cstheme="minorHAnsi"/>
                <w:sz w:val="16"/>
                <w:szCs w:val="16"/>
                <w:lang w:val="en-US" w:eastAsia="en-US"/>
              </w:rPr>
            </w:pPr>
          </w:p>
        </w:tc>
        <w:tc>
          <w:tcPr>
            <w:tcW w:w="1118" w:type="pct"/>
            <w:vAlign w:val="center"/>
          </w:tcPr>
          <w:p w:rsidR="00996F55" w:rsidRPr="00AD40F9" w:rsidRDefault="00996F55" w:rsidP="00E863B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Warunki gwarancji</w:t>
            </w:r>
          </w:p>
          <w:p w:rsidR="00996F55" w:rsidRPr="00AD40F9" w:rsidRDefault="00996F55" w:rsidP="00E863B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491" w:type="pct"/>
            <w:vAlign w:val="center"/>
          </w:tcPr>
          <w:p w:rsidR="00996F55" w:rsidRPr="00AD40F9" w:rsidRDefault="00996F55" w:rsidP="00F3415D">
            <w:pPr>
              <w:pStyle w:val="Default"/>
              <w:jc w:val="both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bookmarkStart w:id="1" w:name="OLE_LINK5"/>
            <w:bookmarkStart w:id="2" w:name="OLE_LINK6"/>
            <w:r w:rsidRPr="00AD40F9">
              <w:rPr>
                <w:rFonts w:asciiTheme="minorHAnsi" w:hAnsiTheme="minorHAnsi" w:cstheme="minorHAnsi"/>
                <w:sz w:val="16"/>
                <w:szCs w:val="16"/>
              </w:rPr>
              <w:t xml:space="preserve">Okres gwarancji: co najmniej 36 miesięcy w miejscu instalacji jednostki centralnej. Sprzęt w okresie gwarancji musi być objęty </w:t>
            </w:r>
            <w:r w:rsidRPr="00AD40F9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gwarancją producenta.</w:t>
            </w:r>
            <w:bookmarkEnd w:id="1"/>
            <w:bookmarkEnd w:id="2"/>
            <w:r w:rsidRPr="00AD40F9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 xml:space="preserve"> W przypadku awarii dysków twardych dysk pozostaje u Zamawiającego</w:t>
            </w:r>
          </w:p>
          <w:p w:rsidR="00996F55" w:rsidRPr="00AD40F9" w:rsidRDefault="00996F55" w:rsidP="00F3415D">
            <w:pPr>
              <w:jc w:val="both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Firma serwisująca musi posiadać ISO 9001:2008 </w:t>
            </w:r>
            <w:r w:rsidR="00AD7207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na świadczeniu usług serwisowych </w:t>
            </w:r>
            <w:r w:rsidRPr="00AD40F9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oraz posiadać autoryzacje producenta komputera.</w:t>
            </w:r>
          </w:p>
          <w:p w:rsidR="00996F55" w:rsidRPr="00AD40F9" w:rsidRDefault="00996F55" w:rsidP="00F3415D">
            <w:pPr>
              <w:pStyle w:val="Default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bCs/>
                <w:sz w:val="16"/>
                <w:szCs w:val="16"/>
              </w:rPr>
              <w:t>Serwis urządzeń musi być realizowany przez Producenta lub Autoryzowanego Partnera Serwisowego Producenta.</w:t>
            </w:r>
          </w:p>
        </w:tc>
      </w:tr>
      <w:tr w:rsidR="00996F55" w:rsidRPr="00AD40F9" w:rsidTr="00573C73">
        <w:trPr>
          <w:trHeight w:val="583"/>
        </w:trPr>
        <w:tc>
          <w:tcPr>
            <w:tcW w:w="391" w:type="pct"/>
            <w:vAlign w:val="center"/>
          </w:tcPr>
          <w:p w:rsidR="00996F55" w:rsidRPr="00AD40F9" w:rsidRDefault="00996F55" w:rsidP="00996F55">
            <w:pPr>
              <w:numPr>
                <w:ilvl w:val="0"/>
                <w:numId w:val="4"/>
              </w:numPr>
              <w:autoSpaceDE w:val="0"/>
              <w:autoSpaceDN w:val="0"/>
              <w:ind w:left="426"/>
              <w:jc w:val="both"/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1118" w:type="pct"/>
            <w:vAlign w:val="center"/>
          </w:tcPr>
          <w:p w:rsidR="00996F55" w:rsidRPr="00AD40F9" w:rsidRDefault="00996F55" w:rsidP="00E863B0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Zgodność z normami i standardami</w:t>
            </w:r>
          </w:p>
        </w:tc>
        <w:tc>
          <w:tcPr>
            <w:tcW w:w="3491" w:type="pct"/>
            <w:vAlign w:val="center"/>
          </w:tcPr>
          <w:p w:rsidR="00996F55" w:rsidRPr="00AD40F9" w:rsidRDefault="00996F55" w:rsidP="00F3415D">
            <w:pPr>
              <w:pStyle w:val="Default"/>
              <w:jc w:val="both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Oferowana jednostka centralna musi:</w:t>
            </w:r>
          </w:p>
          <w:p w:rsidR="00996F55" w:rsidRPr="00AD40F9" w:rsidRDefault="00996F55" w:rsidP="00996F55">
            <w:pPr>
              <w:pStyle w:val="Default"/>
              <w:numPr>
                <w:ilvl w:val="0"/>
                <w:numId w:val="6"/>
              </w:numPr>
              <w:jc w:val="both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poprawnie współpracować z systemem operacyjnym Windows 10,</w:t>
            </w:r>
          </w:p>
          <w:p w:rsidR="00996F55" w:rsidRPr="00AD40F9" w:rsidRDefault="00996F55" w:rsidP="00996F55">
            <w:pPr>
              <w:pStyle w:val="Default"/>
              <w:numPr>
                <w:ilvl w:val="0"/>
                <w:numId w:val="6"/>
              </w:numPr>
              <w:jc w:val="both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 xml:space="preserve">zostać wyprodukowana zgodnie z normą jakościową ISO 9001 </w:t>
            </w:r>
            <w:r w:rsidR="004E7648">
              <w:rPr>
                <w:rFonts w:asciiTheme="minorHAnsi" w:hAnsiTheme="minorHAnsi" w:cstheme="minorHAnsi"/>
                <w:sz w:val="16"/>
                <w:szCs w:val="16"/>
              </w:rPr>
              <w:t xml:space="preserve"> dla producenta sprzętu</w:t>
            </w: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 xml:space="preserve"> or</w:t>
            </w:r>
            <w:r w:rsidR="004E7648">
              <w:rPr>
                <w:rFonts w:asciiTheme="minorHAnsi" w:hAnsiTheme="minorHAnsi" w:cstheme="minorHAnsi"/>
                <w:sz w:val="16"/>
                <w:szCs w:val="16"/>
              </w:rPr>
              <w:t xml:space="preserve">az normą środowiskową ISO 14001, </w:t>
            </w:r>
          </w:p>
          <w:p w:rsidR="00996F55" w:rsidRPr="00C832F1" w:rsidRDefault="00996F55" w:rsidP="004E7648">
            <w:pPr>
              <w:pStyle w:val="Default"/>
              <w:numPr>
                <w:ilvl w:val="0"/>
                <w:numId w:val="6"/>
              </w:numPr>
              <w:jc w:val="both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posiadać de</w:t>
            </w:r>
            <w:r w:rsidR="004E7648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 xml:space="preserve">klarację zgodności CE. </w:t>
            </w:r>
          </w:p>
        </w:tc>
      </w:tr>
      <w:tr w:rsidR="00996F55" w:rsidRPr="00AD40F9" w:rsidTr="00573C73">
        <w:tc>
          <w:tcPr>
            <w:tcW w:w="391" w:type="pct"/>
            <w:vAlign w:val="center"/>
          </w:tcPr>
          <w:p w:rsidR="00996F55" w:rsidRPr="00AD40F9" w:rsidRDefault="00996F55" w:rsidP="00996F55">
            <w:pPr>
              <w:numPr>
                <w:ilvl w:val="0"/>
                <w:numId w:val="4"/>
              </w:numPr>
              <w:autoSpaceDE w:val="0"/>
              <w:autoSpaceDN w:val="0"/>
              <w:ind w:left="426"/>
              <w:jc w:val="both"/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1118" w:type="pct"/>
            <w:vAlign w:val="center"/>
          </w:tcPr>
          <w:p w:rsidR="00996F55" w:rsidRPr="00AD40F9" w:rsidRDefault="00996F55" w:rsidP="00E863B0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Wsparcie techniczne</w:t>
            </w:r>
          </w:p>
        </w:tc>
        <w:tc>
          <w:tcPr>
            <w:tcW w:w="3491" w:type="pct"/>
            <w:vAlign w:val="center"/>
          </w:tcPr>
          <w:p w:rsidR="00996F55" w:rsidRPr="00AD40F9" w:rsidRDefault="00996F55" w:rsidP="00F3415D">
            <w:pPr>
              <w:pStyle w:val="Default"/>
              <w:jc w:val="both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Dostęp do aktualnych sterowników zainstalowanych w komputerze urządzeń, realizowany poprzez podanie identyfikatora klienta lub modelu komputera lub numeru seryjnego komputera, na dedykowanej przez producenta stronie internetowej.</w:t>
            </w:r>
          </w:p>
        </w:tc>
      </w:tr>
    </w:tbl>
    <w:p w:rsidR="00AA6B8B" w:rsidRPr="006165FD" w:rsidRDefault="00AA6B8B">
      <w:pPr>
        <w:rPr>
          <w:rFonts w:asciiTheme="minorHAnsi" w:hAnsiTheme="minorHAnsi" w:cstheme="minorHAnsi"/>
          <w:sz w:val="16"/>
          <w:szCs w:val="16"/>
        </w:rPr>
      </w:pPr>
    </w:p>
    <w:p w:rsidR="00F95A00" w:rsidRPr="006165FD" w:rsidRDefault="00F95A00" w:rsidP="00F95A00">
      <w:pPr>
        <w:rPr>
          <w:rFonts w:asciiTheme="minorHAnsi" w:hAnsiTheme="minorHAnsi" w:cstheme="minorHAnsi"/>
          <w:sz w:val="16"/>
          <w:szCs w:val="16"/>
        </w:rPr>
      </w:pPr>
      <w:r w:rsidRPr="006165FD">
        <w:rPr>
          <w:rFonts w:asciiTheme="minorHAnsi" w:hAnsiTheme="minorHAnsi" w:cstheme="minorHAnsi"/>
          <w:sz w:val="16"/>
          <w:szCs w:val="16"/>
        </w:rPr>
        <w:t>*) Za rozwiązanie równoważne do systemu operacyjnego Windows 10 Professional uznaje się system operacyjny, który posiada wbudowane mechanizmy, bez użycia dodatkowych aplikacji, zapewniające:</w:t>
      </w:r>
    </w:p>
    <w:p w:rsidR="00F95A00" w:rsidRPr="006165FD" w:rsidRDefault="00F95A00" w:rsidP="00573C73">
      <w:pPr>
        <w:pStyle w:val="Akapitzlist"/>
        <w:numPr>
          <w:ilvl w:val="0"/>
          <w:numId w:val="19"/>
        </w:numPr>
        <w:rPr>
          <w:rFonts w:asciiTheme="minorHAnsi" w:hAnsiTheme="minorHAnsi" w:cstheme="minorHAnsi"/>
          <w:sz w:val="16"/>
          <w:szCs w:val="16"/>
        </w:rPr>
      </w:pPr>
      <w:r w:rsidRPr="006165FD">
        <w:rPr>
          <w:rFonts w:asciiTheme="minorHAnsi" w:hAnsiTheme="minorHAnsi" w:cstheme="minorHAnsi"/>
          <w:sz w:val="16"/>
          <w:szCs w:val="16"/>
        </w:rPr>
        <w:t>Polską wersję językową.</w:t>
      </w:r>
    </w:p>
    <w:p w:rsidR="0090532A" w:rsidRPr="006165FD" w:rsidRDefault="00F95A00" w:rsidP="00573C73">
      <w:pPr>
        <w:pStyle w:val="Akapitzlist"/>
        <w:numPr>
          <w:ilvl w:val="0"/>
          <w:numId w:val="19"/>
        </w:numPr>
        <w:rPr>
          <w:rFonts w:asciiTheme="minorHAnsi" w:hAnsiTheme="minorHAnsi" w:cstheme="minorHAnsi"/>
          <w:sz w:val="16"/>
          <w:szCs w:val="16"/>
        </w:rPr>
      </w:pPr>
      <w:r w:rsidRPr="006165FD">
        <w:rPr>
          <w:rFonts w:asciiTheme="minorHAnsi" w:hAnsiTheme="minorHAnsi" w:cstheme="minorHAnsi"/>
          <w:sz w:val="16"/>
          <w:szCs w:val="16"/>
        </w:rPr>
        <w:t>Możliwość instalacji i poprawnego działania oprogramowania dostępnego w ramach posiadanych przez Zamawiającego licencji Microsoft Office 2010 oraz systemu domenowego MS Windows (Windows Server 2008).</w:t>
      </w:r>
    </w:p>
    <w:p w:rsidR="00F95A00" w:rsidRPr="006165FD" w:rsidRDefault="00F95A00" w:rsidP="00573C73">
      <w:pPr>
        <w:pStyle w:val="Akapitzlist"/>
        <w:numPr>
          <w:ilvl w:val="0"/>
          <w:numId w:val="19"/>
        </w:numPr>
        <w:rPr>
          <w:rFonts w:asciiTheme="minorHAnsi" w:hAnsiTheme="minorHAnsi" w:cstheme="minorHAnsi"/>
          <w:sz w:val="16"/>
          <w:szCs w:val="16"/>
        </w:rPr>
      </w:pPr>
      <w:r w:rsidRPr="006165FD">
        <w:rPr>
          <w:rFonts w:asciiTheme="minorHAnsi" w:hAnsiTheme="minorHAnsi" w:cstheme="minorHAnsi"/>
          <w:sz w:val="16"/>
          <w:szCs w:val="16"/>
        </w:rPr>
        <w:t>Możliwość instalacji i poprawnego działania aplikacji wykorzystywanych przez Zamawiającego, tj.:</w:t>
      </w:r>
      <w:r w:rsidR="0090532A" w:rsidRPr="006165FD">
        <w:rPr>
          <w:rFonts w:asciiTheme="minorHAnsi" w:hAnsiTheme="minorHAnsi" w:cstheme="minorHAnsi"/>
          <w:sz w:val="16"/>
          <w:szCs w:val="16"/>
        </w:rPr>
        <w:t xml:space="preserve"> </w:t>
      </w:r>
      <w:r w:rsidRPr="006165FD">
        <w:rPr>
          <w:rFonts w:asciiTheme="minorHAnsi" w:hAnsiTheme="minorHAnsi" w:cstheme="minorHAnsi"/>
          <w:sz w:val="16"/>
          <w:szCs w:val="16"/>
        </w:rPr>
        <w:t xml:space="preserve">- </w:t>
      </w:r>
      <w:r w:rsidR="00573C73" w:rsidRPr="006165FD">
        <w:rPr>
          <w:rFonts w:asciiTheme="minorHAnsi" w:hAnsiTheme="minorHAnsi" w:cstheme="minorHAnsi"/>
          <w:sz w:val="16"/>
          <w:szCs w:val="16"/>
        </w:rPr>
        <w:t>systemem</w:t>
      </w:r>
      <w:r w:rsidR="00B04F1E">
        <w:rPr>
          <w:rFonts w:asciiTheme="minorHAnsi" w:hAnsiTheme="minorHAnsi" w:cstheme="minorHAnsi"/>
          <w:sz w:val="16"/>
          <w:szCs w:val="16"/>
        </w:rPr>
        <w:t xml:space="preserve"> </w:t>
      </w:r>
      <w:proofErr w:type="spellStart"/>
      <w:r w:rsidR="00B04F1E">
        <w:rPr>
          <w:rFonts w:asciiTheme="minorHAnsi" w:hAnsiTheme="minorHAnsi" w:cstheme="minorHAnsi"/>
          <w:sz w:val="16"/>
          <w:szCs w:val="16"/>
        </w:rPr>
        <w:t>SyriuszSTD</w:t>
      </w:r>
      <w:proofErr w:type="spellEnd"/>
      <w:r w:rsidR="00B04F1E">
        <w:rPr>
          <w:rFonts w:asciiTheme="minorHAnsi" w:hAnsiTheme="minorHAnsi" w:cstheme="minorHAnsi"/>
          <w:sz w:val="16"/>
          <w:szCs w:val="16"/>
        </w:rPr>
        <w:t>, Płatnik</w:t>
      </w:r>
    </w:p>
    <w:p w:rsidR="00F95A00" w:rsidRPr="006165FD" w:rsidRDefault="00F95A00" w:rsidP="00573C73">
      <w:pPr>
        <w:pStyle w:val="Akapitzlist"/>
        <w:numPr>
          <w:ilvl w:val="0"/>
          <w:numId w:val="19"/>
        </w:numPr>
        <w:rPr>
          <w:rFonts w:asciiTheme="minorHAnsi" w:hAnsiTheme="minorHAnsi" w:cstheme="minorHAnsi"/>
          <w:sz w:val="16"/>
          <w:szCs w:val="16"/>
        </w:rPr>
      </w:pPr>
      <w:r w:rsidRPr="006165FD">
        <w:rPr>
          <w:rFonts w:asciiTheme="minorHAnsi" w:hAnsiTheme="minorHAnsi" w:cstheme="minorHAnsi"/>
          <w:sz w:val="16"/>
          <w:szCs w:val="16"/>
        </w:rPr>
        <w:t>Dostępność aktualizacji i poprawek do systemu u producenta systemu bezpłatnie i bez dodatkowych opłat licencyjnych z możliwością wyboru instalowanych poprawek.</w:t>
      </w:r>
    </w:p>
    <w:p w:rsidR="00F95A00" w:rsidRPr="006165FD" w:rsidRDefault="00F95A00" w:rsidP="00573C73">
      <w:pPr>
        <w:pStyle w:val="Akapitzlist"/>
        <w:numPr>
          <w:ilvl w:val="0"/>
          <w:numId w:val="19"/>
        </w:numPr>
        <w:rPr>
          <w:rFonts w:asciiTheme="minorHAnsi" w:hAnsiTheme="minorHAnsi" w:cstheme="minorHAnsi"/>
          <w:sz w:val="16"/>
          <w:szCs w:val="16"/>
        </w:rPr>
      </w:pPr>
      <w:r w:rsidRPr="006165FD">
        <w:rPr>
          <w:rFonts w:asciiTheme="minorHAnsi" w:hAnsiTheme="minorHAnsi" w:cstheme="minorHAnsi"/>
          <w:sz w:val="16"/>
          <w:szCs w:val="16"/>
        </w:rPr>
        <w:t>Możliwość zdalnej, automatycznej instalacji, konfiguracji, administrowania oraz aktualizowania systemu.</w:t>
      </w:r>
    </w:p>
    <w:p w:rsidR="00F95A00" w:rsidRPr="006165FD" w:rsidRDefault="00F95A00" w:rsidP="00573C73">
      <w:pPr>
        <w:pStyle w:val="Akapitzlist"/>
        <w:numPr>
          <w:ilvl w:val="0"/>
          <w:numId w:val="19"/>
        </w:numPr>
        <w:rPr>
          <w:rFonts w:asciiTheme="minorHAnsi" w:hAnsiTheme="minorHAnsi" w:cstheme="minorHAnsi"/>
          <w:sz w:val="16"/>
          <w:szCs w:val="16"/>
        </w:rPr>
      </w:pPr>
      <w:r w:rsidRPr="006165FD">
        <w:rPr>
          <w:rFonts w:asciiTheme="minorHAnsi" w:hAnsiTheme="minorHAnsi" w:cstheme="minorHAnsi"/>
          <w:sz w:val="16"/>
          <w:szCs w:val="16"/>
        </w:rPr>
        <w:t>Możliwość automatycznego zbudowania obrazu systemu wraz z aplikacjami. Obraz systemu służyć ma do automatycznego upowszechnienia systemu operacyjnego inicjowanego i wykonywanego w całości przez sieć komputerową.</w:t>
      </w:r>
    </w:p>
    <w:p w:rsidR="00F95A00" w:rsidRPr="006165FD" w:rsidRDefault="00F95A00" w:rsidP="00573C73">
      <w:pPr>
        <w:pStyle w:val="Akapitzlist"/>
        <w:numPr>
          <w:ilvl w:val="0"/>
          <w:numId w:val="19"/>
        </w:numPr>
        <w:rPr>
          <w:rFonts w:asciiTheme="minorHAnsi" w:hAnsiTheme="minorHAnsi" w:cstheme="minorHAnsi"/>
          <w:sz w:val="16"/>
          <w:szCs w:val="16"/>
        </w:rPr>
      </w:pPr>
      <w:r w:rsidRPr="006165FD">
        <w:rPr>
          <w:rFonts w:asciiTheme="minorHAnsi" w:hAnsiTheme="minorHAnsi" w:cstheme="minorHAnsi"/>
          <w:sz w:val="16"/>
          <w:szCs w:val="16"/>
        </w:rPr>
        <w:t>Możliwość wdrożenia nowego obrazu przez zdalną instalację.</w:t>
      </w:r>
    </w:p>
    <w:p w:rsidR="00F95A00" w:rsidRPr="006165FD" w:rsidRDefault="00F95A00" w:rsidP="00573C73">
      <w:pPr>
        <w:pStyle w:val="Akapitzlist"/>
        <w:numPr>
          <w:ilvl w:val="0"/>
          <w:numId w:val="19"/>
        </w:numPr>
        <w:rPr>
          <w:rFonts w:asciiTheme="minorHAnsi" w:hAnsiTheme="minorHAnsi" w:cstheme="minorHAnsi"/>
          <w:sz w:val="16"/>
          <w:szCs w:val="16"/>
        </w:rPr>
      </w:pPr>
      <w:r w:rsidRPr="006165FD">
        <w:rPr>
          <w:rFonts w:asciiTheme="minorHAnsi" w:hAnsiTheme="minorHAnsi" w:cstheme="minorHAnsi"/>
          <w:sz w:val="16"/>
          <w:szCs w:val="16"/>
        </w:rPr>
        <w:t>Graficzne środowisko instalacji i konfiguracji.</w:t>
      </w:r>
    </w:p>
    <w:p w:rsidR="00F95A00" w:rsidRPr="006165FD" w:rsidRDefault="00F95A00" w:rsidP="00573C73">
      <w:pPr>
        <w:pStyle w:val="Akapitzlist"/>
        <w:numPr>
          <w:ilvl w:val="0"/>
          <w:numId w:val="19"/>
        </w:numPr>
        <w:rPr>
          <w:rFonts w:asciiTheme="minorHAnsi" w:hAnsiTheme="minorHAnsi" w:cstheme="minorHAnsi"/>
          <w:sz w:val="16"/>
          <w:szCs w:val="16"/>
        </w:rPr>
      </w:pPr>
      <w:r w:rsidRPr="006165FD">
        <w:rPr>
          <w:rFonts w:asciiTheme="minorHAnsi" w:hAnsiTheme="minorHAnsi" w:cstheme="minorHAnsi"/>
          <w:sz w:val="16"/>
          <w:szCs w:val="16"/>
        </w:rPr>
        <w:t>Możliwość udostępniania i przejmowania pulpitu zdalnego.</w:t>
      </w:r>
    </w:p>
    <w:p w:rsidR="00F95A00" w:rsidRPr="006165FD" w:rsidRDefault="00F95A00" w:rsidP="00573C73">
      <w:pPr>
        <w:pStyle w:val="Akapitzlist"/>
        <w:numPr>
          <w:ilvl w:val="0"/>
          <w:numId w:val="19"/>
        </w:numPr>
        <w:rPr>
          <w:rFonts w:asciiTheme="minorHAnsi" w:hAnsiTheme="minorHAnsi" w:cstheme="minorHAnsi"/>
          <w:sz w:val="16"/>
          <w:szCs w:val="16"/>
        </w:rPr>
      </w:pPr>
      <w:r w:rsidRPr="006165FD">
        <w:rPr>
          <w:rFonts w:asciiTheme="minorHAnsi" w:hAnsiTheme="minorHAnsi" w:cstheme="minorHAnsi"/>
          <w:sz w:val="16"/>
          <w:szCs w:val="16"/>
        </w:rPr>
        <w:t>Możliwość udostępniania plików i drukarek.</w:t>
      </w:r>
    </w:p>
    <w:p w:rsidR="00F95A00" w:rsidRPr="006165FD" w:rsidRDefault="00F95A00" w:rsidP="00573C73">
      <w:pPr>
        <w:pStyle w:val="Akapitzlist"/>
        <w:numPr>
          <w:ilvl w:val="0"/>
          <w:numId w:val="19"/>
        </w:numPr>
        <w:rPr>
          <w:rFonts w:asciiTheme="minorHAnsi" w:hAnsiTheme="minorHAnsi" w:cstheme="minorHAnsi"/>
          <w:sz w:val="16"/>
          <w:szCs w:val="16"/>
        </w:rPr>
      </w:pPr>
      <w:r w:rsidRPr="006165FD">
        <w:rPr>
          <w:rFonts w:asciiTheme="minorHAnsi" w:hAnsiTheme="minorHAnsi" w:cstheme="minorHAnsi"/>
          <w:sz w:val="16"/>
          <w:szCs w:val="16"/>
        </w:rPr>
        <w:t>Możliwość blokowania lub dopuszczania dowolnych urządzeń peryferyjnych za pomocą polityk sprzętowych (np. przy użyciu numerów identyfikacyjnych sprzętu).</w:t>
      </w:r>
    </w:p>
    <w:p w:rsidR="00F95A00" w:rsidRPr="006165FD" w:rsidRDefault="00F95A00" w:rsidP="00573C73">
      <w:pPr>
        <w:pStyle w:val="Akapitzlist"/>
        <w:numPr>
          <w:ilvl w:val="0"/>
          <w:numId w:val="19"/>
        </w:numPr>
        <w:rPr>
          <w:rFonts w:asciiTheme="minorHAnsi" w:hAnsiTheme="minorHAnsi" w:cstheme="minorHAnsi"/>
          <w:sz w:val="16"/>
          <w:szCs w:val="16"/>
        </w:rPr>
      </w:pPr>
      <w:r w:rsidRPr="006165FD">
        <w:rPr>
          <w:rFonts w:asciiTheme="minorHAnsi" w:hAnsiTheme="minorHAnsi" w:cstheme="minorHAnsi"/>
          <w:sz w:val="16"/>
          <w:szCs w:val="16"/>
        </w:rPr>
        <w:t xml:space="preserve">Zapewnienie wsparcia dla większości powszechnie używanych urządzeń (drukarek, urządzeń sieciowych, standardów USB, urządzeń Plug &amp; Play, </w:t>
      </w:r>
      <w:proofErr w:type="spellStart"/>
      <w:r w:rsidRPr="006165FD">
        <w:rPr>
          <w:rFonts w:asciiTheme="minorHAnsi" w:hAnsiTheme="minorHAnsi" w:cstheme="minorHAnsi"/>
          <w:sz w:val="16"/>
          <w:szCs w:val="16"/>
        </w:rPr>
        <w:t>WiFi</w:t>
      </w:r>
      <w:proofErr w:type="spellEnd"/>
      <w:r w:rsidRPr="006165FD">
        <w:rPr>
          <w:rFonts w:asciiTheme="minorHAnsi" w:hAnsiTheme="minorHAnsi" w:cstheme="minorHAnsi"/>
          <w:sz w:val="16"/>
          <w:szCs w:val="16"/>
        </w:rPr>
        <w:t>).</w:t>
      </w:r>
    </w:p>
    <w:p w:rsidR="00F95A00" w:rsidRPr="006165FD" w:rsidRDefault="00F95A00" w:rsidP="00573C73">
      <w:pPr>
        <w:pStyle w:val="Akapitzlist"/>
        <w:numPr>
          <w:ilvl w:val="0"/>
          <w:numId w:val="19"/>
        </w:numPr>
        <w:rPr>
          <w:rFonts w:asciiTheme="minorHAnsi" w:hAnsiTheme="minorHAnsi" w:cstheme="minorHAnsi"/>
          <w:sz w:val="16"/>
          <w:szCs w:val="16"/>
        </w:rPr>
      </w:pPr>
      <w:r w:rsidRPr="006165FD">
        <w:rPr>
          <w:rFonts w:asciiTheme="minorHAnsi" w:hAnsiTheme="minorHAnsi" w:cstheme="minorHAnsi"/>
          <w:sz w:val="16"/>
          <w:szCs w:val="16"/>
        </w:rPr>
        <w:t>Wyposażenie systemu w zintegrowaną zaporę sieciową wraz z konsolą do zarządzania ustawieniami i regułami IP v4 i v6.</w:t>
      </w:r>
    </w:p>
    <w:p w:rsidR="00F95A00" w:rsidRPr="006165FD" w:rsidRDefault="00F95A00" w:rsidP="00573C73">
      <w:pPr>
        <w:pStyle w:val="Akapitzlist"/>
        <w:numPr>
          <w:ilvl w:val="0"/>
          <w:numId w:val="19"/>
        </w:numPr>
        <w:rPr>
          <w:rFonts w:asciiTheme="minorHAnsi" w:hAnsiTheme="minorHAnsi" w:cstheme="minorHAnsi"/>
          <w:sz w:val="16"/>
          <w:szCs w:val="16"/>
        </w:rPr>
      </w:pPr>
      <w:r w:rsidRPr="006165FD">
        <w:rPr>
          <w:rFonts w:asciiTheme="minorHAnsi" w:hAnsiTheme="minorHAnsi" w:cstheme="minorHAnsi"/>
          <w:sz w:val="16"/>
          <w:szCs w:val="16"/>
        </w:rPr>
        <w:t>Wyposażenie systemu w graficzny interfejs użytkownika w języku polskim.</w:t>
      </w:r>
    </w:p>
    <w:p w:rsidR="00F95A00" w:rsidRPr="006165FD" w:rsidRDefault="00F95A00" w:rsidP="00573C73">
      <w:pPr>
        <w:pStyle w:val="Akapitzlist"/>
        <w:numPr>
          <w:ilvl w:val="0"/>
          <w:numId w:val="19"/>
        </w:numPr>
        <w:rPr>
          <w:rFonts w:asciiTheme="minorHAnsi" w:hAnsiTheme="minorHAnsi" w:cstheme="minorHAnsi"/>
          <w:sz w:val="16"/>
          <w:szCs w:val="16"/>
        </w:rPr>
      </w:pPr>
      <w:r w:rsidRPr="006165FD">
        <w:rPr>
          <w:rFonts w:asciiTheme="minorHAnsi" w:hAnsiTheme="minorHAnsi" w:cstheme="minorHAnsi"/>
          <w:sz w:val="16"/>
          <w:szCs w:val="16"/>
        </w:rPr>
        <w:t>Zapewnienie pełnej kompatybilności z oferowanym sprzętem.</w:t>
      </w:r>
    </w:p>
    <w:p w:rsidR="00F95A00" w:rsidRPr="006165FD" w:rsidRDefault="00F95A00" w:rsidP="00573C73">
      <w:pPr>
        <w:pStyle w:val="Akapitzlist"/>
        <w:numPr>
          <w:ilvl w:val="0"/>
          <w:numId w:val="19"/>
        </w:numPr>
        <w:rPr>
          <w:rFonts w:asciiTheme="minorHAnsi" w:hAnsiTheme="minorHAnsi" w:cstheme="minorHAnsi"/>
          <w:sz w:val="16"/>
          <w:szCs w:val="16"/>
        </w:rPr>
      </w:pPr>
      <w:r w:rsidRPr="006165FD">
        <w:rPr>
          <w:rFonts w:asciiTheme="minorHAnsi" w:hAnsiTheme="minorHAnsi" w:cstheme="minorHAnsi"/>
          <w:sz w:val="16"/>
          <w:szCs w:val="16"/>
        </w:rPr>
        <w:t>Zintegrowanie z systemem modułu pomocy dla użytkownika w języku polskim.</w:t>
      </w:r>
    </w:p>
    <w:p w:rsidR="00F95A00" w:rsidRPr="006165FD" w:rsidRDefault="00F95A00" w:rsidP="00573C73">
      <w:pPr>
        <w:pStyle w:val="Akapitzlist"/>
        <w:numPr>
          <w:ilvl w:val="0"/>
          <w:numId w:val="19"/>
        </w:numPr>
        <w:rPr>
          <w:rFonts w:asciiTheme="minorHAnsi" w:hAnsiTheme="minorHAnsi" w:cstheme="minorHAnsi"/>
          <w:sz w:val="16"/>
          <w:szCs w:val="16"/>
        </w:rPr>
      </w:pPr>
      <w:r w:rsidRPr="006165FD">
        <w:rPr>
          <w:rFonts w:asciiTheme="minorHAnsi" w:hAnsiTheme="minorHAnsi" w:cstheme="minorHAnsi"/>
          <w:sz w:val="16"/>
          <w:szCs w:val="16"/>
        </w:rPr>
        <w:t>Zintegrowanie z systemem modułu wyszukiwania informacji.</w:t>
      </w:r>
    </w:p>
    <w:p w:rsidR="00F95A00" w:rsidRPr="006165FD" w:rsidRDefault="00F95A00" w:rsidP="00573C73">
      <w:pPr>
        <w:pStyle w:val="Akapitzlist"/>
        <w:numPr>
          <w:ilvl w:val="0"/>
          <w:numId w:val="19"/>
        </w:numPr>
        <w:rPr>
          <w:rFonts w:asciiTheme="minorHAnsi" w:hAnsiTheme="minorHAnsi" w:cstheme="minorHAnsi"/>
          <w:sz w:val="16"/>
          <w:szCs w:val="16"/>
        </w:rPr>
      </w:pPr>
      <w:r w:rsidRPr="006165FD">
        <w:rPr>
          <w:rFonts w:asciiTheme="minorHAnsi" w:hAnsiTheme="minorHAnsi" w:cstheme="minorHAnsi"/>
          <w:sz w:val="16"/>
          <w:szCs w:val="16"/>
        </w:rPr>
        <w:t>Możliwość wykonania kopii bezpieczeństwa (całego dysku, wybranych folderów, kopii przyrostowych) wraz z możliwością automatycznego odzyskania wersji wcześniejszej.</w:t>
      </w:r>
    </w:p>
    <w:p w:rsidR="00F95A00" w:rsidRPr="006165FD" w:rsidRDefault="00F95A00" w:rsidP="00573C73">
      <w:pPr>
        <w:pStyle w:val="Akapitzlist"/>
        <w:numPr>
          <w:ilvl w:val="0"/>
          <w:numId w:val="19"/>
        </w:numPr>
        <w:rPr>
          <w:rFonts w:asciiTheme="minorHAnsi" w:hAnsiTheme="minorHAnsi" w:cstheme="minorHAnsi"/>
          <w:sz w:val="16"/>
          <w:szCs w:val="16"/>
        </w:rPr>
      </w:pPr>
      <w:r w:rsidRPr="006165FD">
        <w:rPr>
          <w:rFonts w:asciiTheme="minorHAnsi" w:hAnsiTheme="minorHAnsi" w:cstheme="minorHAnsi"/>
          <w:sz w:val="16"/>
          <w:szCs w:val="16"/>
        </w:rPr>
        <w:lastRenderedPageBreak/>
        <w:t>Zabezpieczony hasłem hierarchiczny dostęp do systemu, konta i profile użytkowników zarządzane zdalnie; praca systemu w trybie ochrony kont użytkowników.</w:t>
      </w:r>
    </w:p>
    <w:p w:rsidR="00F95A00" w:rsidRPr="006165FD" w:rsidRDefault="00F95A00" w:rsidP="00573C73">
      <w:pPr>
        <w:pStyle w:val="Akapitzlist"/>
        <w:numPr>
          <w:ilvl w:val="0"/>
          <w:numId w:val="19"/>
        </w:numPr>
        <w:rPr>
          <w:rFonts w:asciiTheme="minorHAnsi" w:hAnsiTheme="minorHAnsi" w:cstheme="minorHAnsi"/>
          <w:sz w:val="16"/>
          <w:szCs w:val="16"/>
        </w:rPr>
      </w:pPr>
      <w:r w:rsidRPr="006165FD">
        <w:rPr>
          <w:rFonts w:asciiTheme="minorHAnsi" w:hAnsiTheme="minorHAnsi" w:cstheme="minorHAnsi"/>
          <w:sz w:val="16"/>
          <w:szCs w:val="16"/>
        </w:rPr>
        <w:t>Zintegrowane z systemem operacyjnym narzędzia zwalczające złośliwe oprogramowanie; aktualizacja dostępna u producenta nieodpłatnie bez ograniczeń czasowych.</w:t>
      </w:r>
    </w:p>
    <w:p w:rsidR="00996F55" w:rsidRPr="006165FD" w:rsidRDefault="00F95A00" w:rsidP="00573C73">
      <w:pPr>
        <w:pStyle w:val="Akapitzlist"/>
        <w:numPr>
          <w:ilvl w:val="0"/>
          <w:numId w:val="19"/>
        </w:numPr>
        <w:rPr>
          <w:rFonts w:asciiTheme="minorHAnsi" w:hAnsiTheme="minorHAnsi" w:cstheme="minorHAnsi"/>
          <w:sz w:val="16"/>
          <w:szCs w:val="16"/>
        </w:rPr>
      </w:pPr>
      <w:r w:rsidRPr="006165FD">
        <w:rPr>
          <w:rFonts w:asciiTheme="minorHAnsi" w:hAnsiTheme="minorHAnsi" w:cstheme="minorHAnsi"/>
          <w:sz w:val="16"/>
          <w:szCs w:val="16"/>
        </w:rPr>
        <w:t>Licencja na system operacyjny musi być nieograniczona w czasie, pozwalać na wielokrotne instalowanie systemu na oferowanym sprzęcie bez konieczności kontaktowania się przez Zamawiającego z producentem systemu lub sprzętu.</w:t>
      </w:r>
    </w:p>
    <w:p w:rsidR="00F95A00" w:rsidRDefault="00F95A00" w:rsidP="00F95A00">
      <w:pPr>
        <w:rPr>
          <w:rFonts w:asciiTheme="minorHAnsi" w:hAnsiTheme="minorHAnsi" w:cstheme="minorHAnsi"/>
          <w:sz w:val="16"/>
          <w:szCs w:val="16"/>
        </w:rPr>
      </w:pPr>
    </w:p>
    <w:p w:rsidR="0090048E" w:rsidRDefault="0090048E" w:rsidP="00F95A00">
      <w:pPr>
        <w:rPr>
          <w:rFonts w:asciiTheme="minorHAnsi" w:hAnsiTheme="minorHAnsi" w:cstheme="minorHAnsi"/>
          <w:sz w:val="16"/>
          <w:szCs w:val="16"/>
        </w:rPr>
      </w:pPr>
    </w:p>
    <w:p w:rsidR="005C10C7" w:rsidRPr="006165FD" w:rsidRDefault="00486461" w:rsidP="00486461">
      <w:pPr>
        <w:tabs>
          <w:tab w:val="left" w:pos="900"/>
        </w:tabs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ab/>
      </w:r>
    </w:p>
    <w:p w:rsidR="00573C73" w:rsidRPr="00486461" w:rsidRDefault="00573C73" w:rsidP="00573C73">
      <w:pPr>
        <w:pStyle w:val="Akapitzlist"/>
        <w:numPr>
          <w:ilvl w:val="0"/>
          <w:numId w:val="21"/>
        </w:numPr>
        <w:spacing w:after="160" w:line="259" w:lineRule="auto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  <w:r w:rsidRPr="0048646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Urządzenie wielofunkcyjne</w:t>
      </w:r>
    </w:p>
    <w:p w:rsidR="00573C73" w:rsidRPr="006165FD" w:rsidRDefault="00573C73" w:rsidP="00F95A00">
      <w:pPr>
        <w:rPr>
          <w:rFonts w:asciiTheme="minorHAnsi" w:hAnsiTheme="minorHAnsi" w:cstheme="minorHAnsi"/>
          <w:sz w:val="16"/>
          <w:szCs w:val="16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57"/>
        <w:gridCol w:w="5231"/>
      </w:tblGrid>
      <w:tr w:rsidR="00E863B0" w:rsidRPr="00AD40F9" w:rsidTr="00E863B0">
        <w:trPr>
          <w:jc w:val="center"/>
        </w:trPr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63B0" w:rsidRPr="00F77C1F" w:rsidRDefault="00E863B0" w:rsidP="00F3415D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F77C1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Nazwa podzespołu/ parametry</w:t>
            </w:r>
          </w:p>
        </w:tc>
        <w:tc>
          <w:tcPr>
            <w:tcW w:w="2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63B0" w:rsidRPr="00F77C1F" w:rsidRDefault="00E863B0" w:rsidP="00F3415D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F77C1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Opis minimalnych wymagań</w:t>
            </w:r>
          </w:p>
        </w:tc>
      </w:tr>
      <w:tr w:rsidR="00E863B0" w:rsidRPr="00AD40F9" w:rsidTr="00E863B0">
        <w:trPr>
          <w:jc w:val="center"/>
        </w:trPr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63B0" w:rsidRPr="00AD40F9" w:rsidRDefault="00E863B0" w:rsidP="00F341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Typ</w:t>
            </w:r>
          </w:p>
        </w:tc>
        <w:tc>
          <w:tcPr>
            <w:tcW w:w="2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3B0" w:rsidRPr="00AD40F9" w:rsidRDefault="00E863B0" w:rsidP="00F341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Monochromatyczne, laserowe</w:t>
            </w:r>
          </w:p>
        </w:tc>
      </w:tr>
      <w:tr w:rsidR="00E863B0" w:rsidRPr="00AD40F9" w:rsidTr="00E863B0">
        <w:trPr>
          <w:jc w:val="center"/>
        </w:trPr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63B0" w:rsidRPr="00AD40F9" w:rsidRDefault="00E863B0" w:rsidP="00F341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Funkcje</w:t>
            </w:r>
          </w:p>
        </w:tc>
        <w:tc>
          <w:tcPr>
            <w:tcW w:w="2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3B0" w:rsidRPr="00AD40F9" w:rsidRDefault="00E863B0" w:rsidP="00F341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Kopiowanie, drukowanie, drukowanie sieciowe, kolorowy skaner, kolorowy skaner sieciowy, faks</w:t>
            </w:r>
          </w:p>
        </w:tc>
      </w:tr>
      <w:tr w:rsidR="00E863B0" w:rsidRPr="00AD40F9" w:rsidTr="00E863B0">
        <w:trPr>
          <w:jc w:val="center"/>
        </w:trPr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63B0" w:rsidRPr="00AD40F9" w:rsidRDefault="00E863B0" w:rsidP="00F3415D">
            <w:pPr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Normatywny  format oryginału</w:t>
            </w:r>
          </w:p>
        </w:tc>
        <w:tc>
          <w:tcPr>
            <w:tcW w:w="2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3B0" w:rsidRPr="00AD40F9" w:rsidRDefault="00E863B0" w:rsidP="00F341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A4</w:t>
            </w:r>
          </w:p>
        </w:tc>
      </w:tr>
      <w:tr w:rsidR="00E863B0" w:rsidRPr="00AD40F9" w:rsidTr="00E863B0">
        <w:trPr>
          <w:jc w:val="center"/>
        </w:trPr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63B0" w:rsidRPr="00AD40F9" w:rsidRDefault="00E863B0" w:rsidP="00F341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Normatywny format kopii</w:t>
            </w:r>
          </w:p>
        </w:tc>
        <w:tc>
          <w:tcPr>
            <w:tcW w:w="2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3B0" w:rsidRPr="00AD40F9" w:rsidRDefault="00E863B0" w:rsidP="00F341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Min. A4-A6</w:t>
            </w:r>
          </w:p>
        </w:tc>
      </w:tr>
      <w:tr w:rsidR="00E863B0" w:rsidRPr="00AD40F9" w:rsidTr="00E863B0">
        <w:trPr>
          <w:jc w:val="center"/>
        </w:trPr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63B0" w:rsidRPr="00AD40F9" w:rsidRDefault="00E863B0" w:rsidP="00F341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 xml:space="preserve">Nominalna prędkość druku w czerni </w:t>
            </w:r>
          </w:p>
        </w:tc>
        <w:tc>
          <w:tcPr>
            <w:tcW w:w="2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3B0" w:rsidRPr="00AD40F9" w:rsidRDefault="00E863B0" w:rsidP="00F341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Min. 40 stron A4/ minutę</w:t>
            </w:r>
          </w:p>
        </w:tc>
      </w:tr>
      <w:tr w:rsidR="00E863B0" w:rsidRPr="00AD40F9" w:rsidTr="00E863B0">
        <w:trPr>
          <w:jc w:val="center"/>
        </w:trPr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63B0" w:rsidRPr="00AD40F9" w:rsidRDefault="00E863B0" w:rsidP="00F341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Normatywny cykl pracy</w:t>
            </w:r>
          </w:p>
        </w:tc>
        <w:tc>
          <w:tcPr>
            <w:tcW w:w="2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3B0" w:rsidRPr="00AD40F9" w:rsidRDefault="00E863B0" w:rsidP="00F341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Min. 6000 stron/ miesięcznie</w:t>
            </w:r>
          </w:p>
        </w:tc>
      </w:tr>
      <w:tr w:rsidR="00E863B0" w:rsidRPr="00AD40F9" w:rsidTr="00E863B0">
        <w:trPr>
          <w:jc w:val="center"/>
        </w:trPr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63B0" w:rsidRPr="00AD40F9" w:rsidRDefault="00E863B0" w:rsidP="00F341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Rozdzielczość druku w pionie/poziomie (w czerni)</w:t>
            </w:r>
          </w:p>
        </w:tc>
        <w:tc>
          <w:tcPr>
            <w:tcW w:w="2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3B0" w:rsidRPr="00AD40F9" w:rsidRDefault="00E863B0" w:rsidP="00F341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 xml:space="preserve">Min. 600 </w:t>
            </w:r>
            <w:proofErr w:type="spellStart"/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dpi</w:t>
            </w:r>
            <w:proofErr w:type="spellEnd"/>
            <w:r w:rsidRPr="00AD40F9">
              <w:rPr>
                <w:rFonts w:asciiTheme="minorHAnsi" w:hAnsiTheme="minorHAnsi" w:cstheme="minorHAnsi"/>
                <w:sz w:val="16"/>
                <w:szCs w:val="16"/>
              </w:rPr>
              <w:t xml:space="preserve">/600 </w:t>
            </w:r>
            <w:proofErr w:type="spellStart"/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dpi</w:t>
            </w:r>
            <w:proofErr w:type="spellEnd"/>
          </w:p>
        </w:tc>
      </w:tr>
      <w:tr w:rsidR="00E863B0" w:rsidRPr="00AD40F9" w:rsidTr="00E863B0">
        <w:trPr>
          <w:jc w:val="center"/>
        </w:trPr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3B0" w:rsidRPr="00AD40F9" w:rsidRDefault="00E863B0" w:rsidP="00F341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Typ skanera</w:t>
            </w:r>
          </w:p>
        </w:tc>
        <w:tc>
          <w:tcPr>
            <w:tcW w:w="2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3B0" w:rsidRPr="00AD40F9" w:rsidRDefault="00E863B0" w:rsidP="00F341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Skaner płaski z automatycznym podajnikiem</w:t>
            </w:r>
          </w:p>
        </w:tc>
      </w:tr>
      <w:tr w:rsidR="00E863B0" w:rsidRPr="00AD40F9" w:rsidTr="00E863B0">
        <w:trPr>
          <w:jc w:val="center"/>
        </w:trPr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3B0" w:rsidRPr="00AD40F9" w:rsidRDefault="00E863B0" w:rsidP="00F341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Rozdzielczość skanera</w:t>
            </w:r>
          </w:p>
        </w:tc>
        <w:tc>
          <w:tcPr>
            <w:tcW w:w="2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3B0" w:rsidRPr="00AD40F9" w:rsidRDefault="00E863B0" w:rsidP="00F341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 xml:space="preserve">Min. 1200 </w:t>
            </w:r>
            <w:proofErr w:type="spellStart"/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dpi</w:t>
            </w:r>
            <w:proofErr w:type="spellEnd"/>
          </w:p>
        </w:tc>
      </w:tr>
      <w:tr w:rsidR="00E863B0" w:rsidRPr="00AD40F9" w:rsidTr="00E863B0">
        <w:trPr>
          <w:jc w:val="center"/>
        </w:trPr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3B0" w:rsidRPr="00AD40F9" w:rsidRDefault="00E863B0" w:rsidP="00F341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Pojemność pamięci faksu</w:t>
            </w:r>
          </w:p>
        </w:tc>
        <w:tc>
          <w:tcPr>
            <w:tcW w:w="2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3B0" w:rsidRPr="00AD40F9" w:rsidRDefault="00E863B0" w:rsidP="00F341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Min. 250 stron</w:t>
            </w:r>
          </w:p>
        </w:tc>
      </w:tr>
      <w:tr w:rsidR="00E863B0" w:rsidRPr="00AD40F9" w:rsidTr="00E863B0">
        <w:trPr>
          <w:jc w:val="center"/>
        </w:trPr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3B0" w:rsidRPr="00AD40F9" w:rsidRDefault="00E863B0" w:rsidP="00F341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Szybkość transmisji faksu</w:t>
            </w:r>
          </w:p>
        </w:tc>
        <w:tc>
          <w:tcPr>
            <w:tcW w:w="2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3B0" w:rsidRPr="00AD40F9" w:rsidRDefault="00E863B0" w:rsidP="00F341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 xml:space="preserve">Min. 33,6 </w:t>
            </w:r>
            <w:proofErr w:type="spellStart"/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kbps</w:t>
            </w:r>
            <w:proofErr w:type="spellEnd"/>
          </w:p>
        </w:tc>
      </w:tr>
      <w:tr w:rsidR="00E863B0" w:rsidRPr="00AD40F9" w:rsidTr="00E863B0">
        <w:trPr>
          <w:jc w:val="center"/>
        </w:trPr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3B0" w:rsidRPr="00AD40F9" w:rsidRDefault="00E863B0" w:rsidP="00F341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Rozdzielczość faksu</w:t>
            </w:r>
          </w:p>
        </w:tc>
        <w:tc>
          <w:tcPr>
            <w:tcW w:w="2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3B0" w:rsidRPr="00AD40F9" w:rsidRDefault="00E863B0" w:rsidP="00F341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Min. 300dpi/300dpi</w:t>
            </w:r>
          </w:p>
        </w:tc>
      </w:tr>
      <w:tr w:rsidR="00E863B0" w:rsidRPr="00AD40F9" w:rsidTr="00E863B0">
        <w:trPr>
          <w:jc w:val="center"/>
        </w:trPr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63B0" w:rsidRPr="00AD40F9" w:rsidRDefault="00E863B0" w:rsidP="00F341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Zainstalowana pamięć</w:t>
            </w:r>
          </w:p>
        </w:tc>
        <w:tc>
          <w:tcPr>
            <w:tcW w:w="2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3B0" w:rsidRPr="00AD40F9" w:rsidRDefault="00E863B0" w:rsidP="00F341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Min. 256 MB</w:t>
            </w:r>
          </w:p>
        </w:tc>
      </w:tr>
      <w:tr w:rsidR="00E863B0" w:rsidRPr="00AD40F9" w:rsidTr="00E863B0">
        <w:trPr>
          <w:jc w:val="center"/>
        </w:trPr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63B0" w:rsidRPr="00AD40F9" w:rsidRDefault="00E863B0" w:rsidP="00F341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Prędkość procesora</w:t>
            </w:r>
          </w:p>
        </w:tc>
        <w:tc>
          <w:tcPr>
            <w:tcW w:w="2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3B0" w:rsidRPr="00AD40F9" w:rsidRDefault="00E863B0" w:rsidP="00F341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Min. 800 MHz</w:t>
            </w:r>
          </w:p>
        </w:tc>
      </w:tr>
      <w:tr w:rsidR="00E863B0" w:rsidRPr="00AD40F9" w:rsidTr="00E863B0">
        <w:trPr>
          <w:jc w:val="center"/>
        </w:trPr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63B0" w:rsidRPr="00AD40F9" w:rsidRDefault="00E863B0" w:rsidP="00F341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 xml:space="preserve">Gramatura papieru </w:t>
            </w:r>
          </w:p>
        </w:tc>
        <w:tc>
          <w:tcPr>
            <w:tcW w:w="2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3B0" w:rsidRPr="00AD40F9" w:rsidRDefault="00E863B0" w:rsidP="00F3415D">
            <w:pPr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Min. w zakresie 52-199g/m</w:t>
            </w:r>
            <w:r w:rsidRPr="00AD40F9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2</w:t>
            </w:r>
          </w:p>
        </w:tc>
      </w:tr>
      <w:tr w:rsidR="00E863B0" w:rsidRPr="00AD40F9" w:rsidTr="00E863B0">
        <w:trPr>
          <w:jc w:val="center"/>
        </w:trPr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63B0" w:rsidRPr="00AD40F9" w:rsidRDefault="00E863B0" w:rsidP="00F341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Podajniki papieru</w:t>
            </w:r>
          </w:p>
        </w:tc>
        <w:tc>
          <w:tcPr>
            <w:tcW w:w="2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3B0" w:rsidRPr="00AD40F9" w:rsidRDefault="00E863B0" w:rsidP="00F341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Min. 600 arkuszy</w:t>
            </w:r>
          </w:p>
        </w:tc>
      </w:tr>
      <w:tr w:rsidR="00E863B0" w:rsidRPr="00AD40F9" w:rsidTr="00E863B0">
        <w:trPr>
          <w:jc w:val="center"/>
        </w:trPr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63B0" w:rsidRPr="00AD40F9" w:rsidRDefault="00E863B0" w:rsidP="00F341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Funkcje</w:t>
            </w:r>
          </w:p>
        </w:tc>
        <w:tc>
          <w:tcPr>
            <w:tcW w:w="2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3B0" w:rsidRPr="00AD40F9" w:rsidRDefault="00E863B0" w:rsidP="00F341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Drukowanie sieciowe; skanowanie sieciowe pełnoekranowe, skaner płaski, automatyczny podajnik dokumentów</w:t>
            </w:r>
          </w:p>
        </w:tc>
      </w:tr>
      <w:tr w:rsidR="00E863B0" w:rsidRPr="00AD40F9" w:rsidTr="00E863B0">
        <w:trPr>
          <w:trHeight w:val="196"/>
          <w:jc w:val="center"/>
        </w:trPr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63B0" w:rsidRPr="00AD40F9" w:rsidRDefault="00E863B0" w:rsidP="00F341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Obsługa standardów</w:t>
            </w:r>
          </w:p>
        </w:tc>
        <w:tc>
          <w:tcPr>
            <w:tcW w:w="2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3B0" w:rsidRPr="00AD40F9" w:rsidRDefault="00E863B0" w:rsidP="00F341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 xml:space="preserve">Min.  PCL6, </w:t>
            </w:r>
            <w:proofErr w:type="spellStart"/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PostScript</w:t>
            </w:r>
            <w:proofErr w:type="spellEnd"/>
            <w:r w:rsidRPr="00AD40F9">
              <w:rPr>
                <w:rFonts w:asciiTheme="minorHAnsi" w:hAnsiTheme="minorHAnsi" w:cstheme="minorHAnsi"/>
                <w:sz w:val="16"/>
                <w:szCs w:val="16"/>
              </w:rPr>
              <w:t xml:space="preserve"> v3</w:t>
            </w:r>
          </w:p>
        </w:tc>
      </w:tr>
      <w:tr w:rsidR="00E863B0" w:rsidRPr="00AD40F9" w:rsidTr="00E863B0">
        <w:trPr>
          <w:trHeight w:val="196"/>
          <w:jc w:val="center"/>
        </w:trPr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63B0" w:rsidRPr="00AD40F9" w:rsidRDefault="00E863B0" w:rsidP="00F341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 xml:space="preserve">Obsługiwane systemy operacyjne </w:t>
            </w:r>
          </w:p>
        </w:tc>
        <w:tc>
          <w:tcPr>
            <w:tcW w:w="2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3B0" w:rsidRPr="00AD40F9" w:rsidRDefault="00E863B0" w:rsidP="00F341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Min. Windows 7, Windows 8, Windows 10 i wyższe, Windows Server 2012, Windows Server 2008, Windows Server 2003, oraz Linux, Mac OS X 10.6.8 i wyższe (sterowniki PL na nośniku CD) w wersjach dla systemów x86 oraz x64</w:t>
            </w:r>
          </w:p>
        </w:tc>
      </w:tr>
      <w:tr w:rsidR="00E863B0" w:rsidRPr="00AD40F9" w:rsidTr="00E863B0">
        <w:trPr>
          <w:trHeight w:val="196"/>
          <w:jc w:val="center"/>
        </w:trPr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63B0" w:rsidRPr="00AD40F9" w:rsidRDefault="00E863B0" w:rsidP="00F341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Złącza</w:t>
            </w:r>
          </w:p>
        </w:tc>
        <w:tc>
          <w:tcPr>
            <w:tcW w:w="2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3B0" w:rsidRPr="00AD40F9" w:rsidRDefault="00E863B0" w:rsidP="00F341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Minimum USB 2.0, karta sieciowa Ethernet 10/100</w:t>
            </w:r>
          </w:p>
        </w:tc>
      </w:tr>
      <w:tr w:rsidR="00E863B0" w:rsidRPr="00AD40F9" w:rsidTr="00E863B0">
        <w:trPr>
          <w:trHeight w:val="196"/>
          <w:jc w:val="center"/>
        </w:trPr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63B0" w:rsidRPr="00AD40F9" w:rsidRDefault="00E863B0" w:rsidP="00F341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Inne</w:t>
            </w:r>
          </w:p>
        </w:tc>
        <w:tc>
          <w:tcPr>
            <w:tcW w:w="2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3B0" w:rsidRPr="00AD40F9" w:rsidRDefault="00E863B0" w:rsidP="00F341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Załączone oprogramowanie producenta urządzenia do skanowania dokumentów:</w:t>
            </w:r>
          </w:p>
          <w:p w:rsidR="00E863B0" w:rsidRPr="004361AB" w:rsidRDefault="00E863B0" w:rsidP="004361AB">
            <w:pPr>
              <w:pStyle w:val="Akapitzlist"/>
              <w:numPr>
                <w:ilvl w:val="0"/>
                <w:numId w:val="30"/>
              </w:num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4361AB">
              <w:rPr>
                <w:rFonts w:asciiTheme="minorHAnsi" w:hAnsiTheme="minorHAnsi" w:cstheme="minorHAnsi"/>
                <w:sz w:val="16"/>
                <w:szCs w:val="16"/>
              </w:rPr>
              <w:t>dla systemu Windows ob</w:t>
            </w:r>
            <w:r w:rsidR="00AD40F9" w:rsidRPr="004361AB">
              <w:rPr>
                <w:rFonts w:asciiTheme="minorHAnsi" w:hAnsiTheme="minorHAnsi" w:cstheme="minorHAnsi"/>
                <w:sz w:val="16"/>
                <w:szCs w:val="16"/>
              </w:rPr>
              <w:t>sługa plików w formatach min.</w:t>
            </w:r>
            <w:r w:rsidRPr="004361AB">
              <w:rPr>
                <w:rFonts w:asciiTheme="minorHAnsi" w:hAnsiTheme="minorHAnsi" w:cstheme="minorHAnsi"/>
                <w:sz w:val="16"/>
                <w:szCs w:val="16"/>
              </w:rPr>
              <w:t xml:space="preserve"> JPG,  PDF, TIFF, PNG;</w:t>
            </w:r>
          </w:p>
          <w:p w:rsidR="00E863B0" w:rsidRPr="004361AB" w:rsidRDefault="004361AB" w:rsidP="004361AB">
            <w:pPr>
              <w:pStyle w:val="Akapitzlist"/>
              <w:numPr>
                <w:ilvl w:val="0"/>
                <w:numId w:val="30"/>
              </w:num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d</w:t>
            </w:r>
            <w:r w:rsidR="00E863B0" w:rsidRPr="004361AB">
              <w:rPr>
                <w:rFonts w:asciiTheme="minorHAnsi" w:hAnsiTheme="minorHAnsi" w:cstheme="minorHAnsi"/>
                <w:sz w:val="16"/>
                <w:szCs w:val="16"/>
              </w:rPr>
              <w:t>ołączony kabel USB 2.0</w:t>
            </w:r>
          </w:p>
        </w:tc>
      </w:tr>
      <w:tr w:rsidR="00E863B0" w:rsidRPr="00AD40F9" w:rsidTr="00E863B0">
        <w:trPr>
          <w:jc w:val="center"/>
        </w:trPr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63B0" w:rsidRPr="00AD40F9" w:rsidRDefault="00E863B0" w:rsidP="00F341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Materiały eksploatacyjne jako wyposażenie standardowe urządzenia (dostarczane w komplecie w ramach oferowanej ceny jednostkowej)</w:t>
            </w:r>
          </w:p>
        </w:tc>
        <w:tc>
          <w:tcPr>
            <w:tcW w:w="2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63B0" w:rsidRPr="00AD40F9" w:rsidRDefault="00E863B0" w:rsidP="00F341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 xml:space="preserve">Oferowane urządzenie musi posiadać toner startowy na </w:t>
            </w:r>
            <w:r w:rsidR="00AD40F9" w:rsidRPr="00AD40F9">
              <w:rPr>
                <w:rFonts w:asciiTheme="minorHAnsi" w:hAnsiTheme="minorHAnsi" w:cstheme="minorHAnsi"/>
                <w:sz w:val="16"/>
                <w:szCs w:val="16"/>
              </w:rPr>
              <w:t>min.</w:t>
            </w: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 xml:space="preserve"> 700 wydruków A4.</w:t>
            </w:r>
          </w:p>
        </w:tc>
      </w:tr>
      <w:tr w:rsidR="00E863B0" w:rsidRPr="00AD40F9" w:rsidTr="00E863B0">
        <w:trPr>
          <w:jc w:val="center"/>
        </w:trPr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63B0" w:rsidRPr="00AD40F9" w:rsidRDefault="00E863B0" w:rsidP="00F341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Gwarancja i serwis</w:t>
            </w:r>
          </w:p>
        </w:tc>
        <w:tc>
          <w:tcPr>
            <w:tcW w:w="2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63B0" w:rsidRPr="00AD40F9" w:rsidRDefault="004361AB" w:rsidP="00987455">
            <w:pPr>
              <w:pStyle w:val="Default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 xml:space="preserve">Okres gwarancji: co najmniej 36 miesięcy w miejscu instalacji jednostki centralnej. Sprzęt w okresie gwarancji musi być objęty </w:t>
            </w:r>
            <w:r w:rsidRPr="00AD40F9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 xml:space="preserve">gwarancją producenta. </w:t>
            </w:r>
            <w:r w:rsidRPr="00AD40F9">
              <w:rPr>
                <w:rFonts w:asciiTheme="minorHAnsi" w:hAnsiTheme="minorHAnsi" w:cstheme="minorHAnsi"/>
                <w:bCs/>
                <w:sz w:val="16"/>
                <w:szCs w:val="16"/>
              </w:rPr>
              <w:t>Firma serwisująca musi posiadać ISO 9001:</w:t>
            </w:r>
            <w:r w:rsidRPr="004E7648">
              <w:rPr>
                <w:rFonts w:asciiTheme="minorHAnsi" w:hAnsiTheme="minorHAnsi" w:cstheme="minorHAnsi"/>
                <w:bCs/>
                <w:color w:val="auto"/>
                <w:sz w:val="16"/>
                <w:szCs w:val="16"/>
              </w:rPr>
              <w:t>2008  na świadczenie usług serwisowych oraz posiadać autoryza</w:t>
            </w:r>
            <w:r w:rsidRPr="00AD40F9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cje producenta </w:t>
            </w:r>
            <w:r w:rsidR="00987455">
              <w:rPr>
                <w:rFonts w:asciiTheme="minorHAnsi" w:hAnsiTheme="minorHAnsi" w:cstheme="minorHAnsi"/>
                <w:bCs/>
                <w:sz w:val="16"/>
                <w:szCs w:val="16"/>
              </w:rPr>
              <w:t>urządzenia</w:t>
            </w:r>
            <w:r w:rsidRPr="00AD40F9">
              <w:rPr>
                <w:rFonts w:asciiTheme="minorHAnsi" w:hAnsiTheme="minorHAnsi" w:cstheme="minorHAnsi"/>
                <w:bCs/>
                <w:sz w:val="16"/>
                <w:szCs w:val="16"/>
              </w:rPr>
              <w:t>.</w:t>
            </w:r>
            <w:r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</w:t>
            </w:r>
            <w:r w:rsidRPr="00AD40F9">
              <w:rPr>
                <w:rFonts w:asciiTheme="minorHAnsi" w:hAnsiTheme="minorHAnsi" w:cstheme="minorHAnsi"/>
                <w:bCs/>
                <w:sz w:val="16"/>
                <w:szCs w:val="16"/>
              </w:rPr>
              <w:t>Serwis urządzeń musi być realizowany przez Producenta lub Autoryzowanego Partnera Serwisowego Producenta.</w:t>
            </w:r>
          </w:p>
        </w:tc>
      </w:tr>
      <w:tr w:rsidR="00E863B0" w:rsidRPr="00AD40F9" w:rsidTr="00E863B0">
        <w:trPr>
          <w:jc w:val="center"/>
        </w:trPr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63B0" w:rsidRPr="00AD40F9" w:rsidRDefault="00E863B0" w:rsidP="00F341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Certyfikaty</w:t>
            </w:r>
          </w:p>
        </w:tc>
        <w:tc>
          <w:tcPr>
            <w:tcW w:w="2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0F9" w:rsidRPr="00AD40F9" w:rsidRDefault="00AD40F9" w:rsidP="00AD40F9">
            <w:pPr>
              <w:pStyle w:val="Default"/>
              <w:jc w:val="both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Oferowana urządzenie musi:</w:t>
            </w:r>
          </w:p>
          <w:p w:rsidR="00AD40F9" w:rsidRPr="00AD40F9" w:rsidRDefault="00AD40F9" w:rsidP="00AD40F9">
            <w:pPr>
              <w:pStyle w:val="Default"/>
              <w:numPr>
                <w:ilvl w:val="0"/>
                <w:numId w:val="28"/>
              </w:numPr>
              <w:jc w:val="both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 xml:space="preserve">zostać wyprodukowana zgodnie z normą jakościową ISO 9001 </w:t>
            </w:r>
            <w:r w:rsidR="004E7648">
              <w:rPr>
                <w:rFonts w:asciiTheme="minorHAnsi" w:hAnsiTheme="minorHAnsi" w:cstheme="minorHAnsi"/>
                <w:sz w:val="16"/>
                <w:szCs w:val="16"/>
              </w:rPr>
              <w:t xml:space="preserve">dla producenta sprzętu </w:t>
            </w: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oraz normą środowiskową ISO 14001</w:t>
            </w:r>
            <w:r w:rsidR="004E7648">
              <w:rPr>
                <w:rFonts w:asciiTheme="minorHAnsi" w:hAnsiTheme="minorHAnsi" w:cstheme="minorHAnsi"/>
                <w:sz w:val="16"/>
                <w:szCs w:val="16"/>
              </w:rPr>
              <w:t>,</w:t>
            </w:r>
          </w:p>
          <w:p w:rsidR="00AD40F9" w:rsidRPr="008E7099" w:rsidRDefault="00AD40F9" w:rsidP="00AD40F9">
            <w:pPr>
              <w:pStyle w:val="Default"/>
              <w:numPr>
                <w:ilvl w:val="0"/>
                <w:numId w:val="28"/>
              </w:numPr>
              <w:jc w:val="both"/>
              <w:rPr>
                <w:rFonts w:asciiTheme="minorHAnsi" w:hAnsiTheme="minorHAnsi" w:cstheme="minorHAnsi"/>
                <w:color w:val="FF0000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 xml:space="preserve">posiadać deklarację zgodności CE </w:t>
            </w:r>
            <w:r w:rsidR="004E7648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.</w:t>
            </w:r>
          </w:p>
          <w:p w:rsidR="00E863B0" w:rsidRPr="00AD40F9" w:rsidRDefault="00E863B0" w:rsidP="00F3415D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F95A00" w:rsidRDefault="00F95A00" w:rsidP="00F95A00">
      <w:pPr>
        <w:rPr>
          <w:rFonts w:asciiTheme="minorHAnsi" w:hAnsiTheme="minorHAnsi" w:cstheme="minorHAnsi"/>
          <w:sz w:val="16"/>
          <w:szCs w:val="16"/>
        </w:rPr>
      </w:pPr>
    </w:p>
    <w:p w:rsidR="00E25590" w:rsidRDefault="00E25590" w:rsidP="00F95A00">
      <w:pPr>
        <w:rPr>
          <w:rFonts w:asciiTheme="minorHAnsi" w:hAnsiTheme="minorHAnsi" w:cstheme="minorHAnsi"/>
          <w:sz w:val="16"/>
          <w:szCs w:val="16"/>
        </w:rPr>
      </w:pPr>
    </w:p>
    <w:p w:rsidR="00E25590" w:rsidRDefault="00E25590" w:rsidP="00F95A00">
      <w:pPr>
        <w:rPr>
          <w:rFonts w:asciiTheme="minorHAnsi" w:hAnsiTheme="minorHAnsi" w:cstheme="minorHAnsi"/>
          <w:sz w:val="16"/>
          <w:szCs w:val="16"/>
        </w:rPr>
      </w:pPr>
    </w:p>
    <w:p w:rsidR="00E25590" w:rsidRDefault="00E25590" w:rsidP="00F95A00">
      <w:pPr>
        <w:rPr>
          <w:rFonts w:asciiTheme="minorHAnsi" w:hAnsiTheme="minorHAnsi" w:cstheme="minorHAnsi"/>
          <w:sz w:val="16"/>
          <w:szCs w:val="16"/>
        </w:rPr>
      </w:pPr>
    </w:p>
    <w:p w:rsidR="00E25590" w:rsidRDefault="00E25590" w:rsidP="00F95A00">
      <w:pPr>
        <w:rPr>
          <w:rFonts w:asciiTheme="minorHAnsi" w:hAnsiTheme="minorHAnsi" w:cstheme="minorHAnsi"/>
          <w:sz w:val="16"/>
          <w:szCs w:val="16"/>
        </w:rPr>
      </w:pPr>
    </w:p>
    <w:p w:rsidR="00E25590" w:rsidRDefault="00E25590" w:rsidP="00F95A00">
      <w:pPr>
        <w:rPr>
          <w:rFonts w:asciiTheme="minorHAnsi" w:hAnsiTheme="minorHAnsi" w:cstheme="minorHAnsi"/>
          <w:sz w:val="16"/>
          <w:szCs w:val="16"/>
        </w:rPr>
      </w:pPr>
    </w:p>
    <w:p w:rsidR="00E25590" w:rsidRDefault="00E25590" w:rsidP="00F95A00">
      <w:pPr>
        <w:rPr>
          <w:rFonts w:asciiTheme="minorHAnsi" w:hAnsiTheme="minorHAnsi" w:cstheme="minorHAnsi"/>
          <w:sz w:val="16"/>
          <w:szCs w:val="16"/>
        </w:rPr>
      </w:pPr>
    </w:p>
    <w:p w:rsidR="00E25590" w:rsidRDefault="00E25590" w:rsidP="00F95A00">
      <w:pPr>
        <w:rPr>
          <w:rFonts w:asciiTheme="minorHAnsi" w:hAnsiTheme="minorHAnsi" w:cstheme="minorHAnsi"/>
          <w:sz w:val="16"/>
          <w:szCs w:val="16"/>
        </w:rPr>
      </w:pPr>
    </w:p>
    <w:p w:rsidR="00E25590" w:rsidRDefault="00E25590" w:rsidP="00F95A00">
      <w:pPr>
        <w:rPr>
          <w:rFonts w:asciiTheme="minorHAnsi" w:hAnsiTheme="minorHAnsi" w:cstheme="minorHAnsi"/>
          <w:sz w:val="16"/>
          <w:szCs w:val="16"/>
        </w:rPr>
      </w:pPr>
    </w:p>
    <w:p w:rsidR="00E25590" w:rsidRDefault="00E25590" w:rsidP="00F95A00">
      <w:pPr>
        <w:rPr>
          <w:rFonts w:asciiTheme="minorHAnsi" w:hAnsiTheme="minorHAnsi" w:cstheme="minorHAnsi"/>
          <w:sz w:val="16"/>
          <w:szCs w:val="16"/>
        </w:rPr>
      </w:pPr>
    </w:p>
    <w:p w:rsidR="00E25590" w:rsidRDefault="00E25590" w:rsidP="00F95A00">
      <w:pPr>
        <w:rPr>
          <w:rFonts w:asciiTheme="minorHAnsi" w:hAnsiTheme="minorHAnsi" w:cstheme="minorHAnsi"/>
          <w:sz w:val="16"/>
          <w:szCs w:val="16"/>
        </w:rPr>
      </w:pPr>
    </w:p>
    <w:p w:rsidR="00E25590" w:rsidRDefault="00E25590" w:rsidP="00F95A00">
      <w:pPr>
        <w:rPr>
          <w:rFonts w:asciiTheme="minorHAnsi" w:hAnsiTheme="minorHAnsi" w:cstheme="minorHAnsi"/>
          <w:sz w:val="16"/>
          <w:szCs w:val="16"/>
        </w:rPr>
      </w:pPr>
    </w:p>
    <w:p w:rsidR="00E25590" w:rsidRDefault="00E25590" w:rsidP="00F95A00">
      <w:pPr>
        <w:rPr>
          <w:rFonts w:asciiTheme="minorHAnsi" w:hAnsiTheme="minorHAnsi" w:cstheme="minorHAnsi"/>
          <w:sz w:val="16"/>
          <w:szCs w:val="16"/>
        </w:rPr>
      </w:pPr>
    </w:p>
    <w:p w:rsidR="00E25590" w:rsidRDefault="00E25590" w:rsidP="00F95A00">
      <w:pPr>
        <w:rPr>
          <w:rFonts w:asciiTheme="minorHAnsi" w:hAnsiTheme="minorHAnsi" w:cstheme="minorHAnsi"/>
          <w:sz w:val="16"/>
          <w:szCs w:val="16"/>
        </w:rPr>
      </w:pPr>
    </w:p>
    <w:p w:rsidR="00E25590" w:rsidRPr="00486461" w:rsidRDefault="00E25590" w:rsidP="00E25590">
      <w:pPr>
        <w:pStyle w:val="Akapitzlist"/>
        <w:numPr>
          <w:ilvl w:val="0"/>
          <w:numId w:val="21"/>
        </w:numPr>
        <w:spacing w:after="160" w:line="259" w:lineRule="auto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Skaner płaski</w:t>
      </w:r>
    </w:p>
    <w:p w:rsidR="00E25590" w:rsidRPr="006165FD" w:rsidRDefault="00E25590" w:rsidP="00E25590">
      <w:pPr>
        <w:rPr>
          <w:rFonts w:asciiTheme="minorHAnsi" w:hAnsiTheme="minorHAnsi" w:cstheme="minorHAnsi"/>
          <w:sz w:val="16"/>
          <w:szCs w:val="16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57"/>
        <w:gridCol w:w="5231"/>
      </w:tblGrid>
      <w:tr w:rsidR="00E25590" w:rsidRPr="00AD40F9" w:rsidTr="00BB1596">
        <w:trPr>
          <w:jc w:val="center"/>
        </w:trPr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590" w:rsidRPr="00F77C1F" w:rsidRDefault="00E25590" w:rsidP="00BB1596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F77C1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Nazwa podzespołu/ parametry</w:t>
            </w:r>
          </w:p>
        </w:tc>
        <w:tc>
          <w:tcPr>
            <w:tcW w:w="2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590" w:rsidRPr="00F77C1F" w:rsidRDefault="00E25590" w:rsidP="00BB1596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F77C1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Opis minimalnych wymagań</w:t>
            </w:r>
          </w:p>
        </w:tc>
      </w:tr>
      <w:tr w:rsidR="00E25590" w:rsidRPr="00AD40F9" w:rsidTr="00BB1596">
        <w:trPr>
          <w:jc w:val="center"/>
        </w:trPr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590" w:rsidRPr="00F77C1F" w:rsidRDefault="00E25590" w:rsidP="00BB1596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Typ skanera</w:t>
            </w:r>
          </w:p>
        </w:tc>
        <w:tc>
          <w:tcPr>
            <w:tcW w:w="2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590" w:rsidRPr="00F77C1F" w:rsidRDefault="00E25590" w:rsidP="00BB1596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E25590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Skaner płaski, automatyczny podajnik dokumentów</w:t>
            </w:r>
          </w:p>
        </w:tc>
      </w:tr>
      <w:tr w:rsidR="00610571" w:rsidRPr="00AD40F9" w:rsidTr="00BB1596">
        <w:trPr>
          <w:jc w:val="center"/>
        </w:trPr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0571" w:rsidRDefault="00610571" w:rsidP="00BB1596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Format</w:t>
            </w:r>
          </w:p>
        </w:tc>
        <w:tc>
          <w:tcPr>
            <w:tcW w:w="2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0571" w:rsidRDefault="00610571" w:rsidP="00BB1596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A4</w:t>
            </w:r>
          </w:p>
        </w:tc>
      </w:tr>
      <w:tr w:rsidR="00A31E47" w:rsidRPr="00AD40F9" w:rsidTr="00A31E47">
        <w:trPr>
          <w:jc w:val="center"/>
        </w:trPr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E47" w:rsidRPr="00201E8B" w:rsidRDefault="00A31E47" w:rsidP="00A31E47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201E8B">
              <w:rPr>
                <w:rFonts w:asciiTheme="minorHAnsi" w:hAnsiTheme="minorHAnsi" w:cstheme="minorHAnsi"/>
                <w:b/>
                <w:sz w:val="16"/>
                <w:szCs w:val="16"/>
              </w:rPr>
              <w:t>dobowy cykl pracy</w:t>
            </w:r>
          </w:p>
        </w:tc>
        <w:tc>
          <w:tcPr>
            <w:tcW w:w="2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E47" w:rsidRPr="00A31E47" w:rsidRDefault="00A31E47" w:rsidP="00A31E4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31E47">
              <w:rPr>
                <w:rFonts w:asciiTheme="minorHAnsi" w:hAnsiTheme="minorHAnsi" w:cstheme="minorHAnsi"/>
                <w:sz w:val="16"/>
                <w:szCs w:val="16"/>
              </w:rPr>
              <w:t xml:space="preserve">do </w:t>
            </w: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3</w:t>
            </w:r>
            <w:r w:rsidRPr="00A31E4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000</w:t>
            </w:r>
            <w:r w:rsidRPr="00A31E47">
              <w:rPr>
                <w:rFonts w:asciiTheme="minorHAnsi" w:hAnsiTheme="minorHAnsi" w:cstheme="minorHAnsi"/>
                <w:sz w:val="16"/>
                <w:szCs w:val="16"/>
              </w:rPr>
              <w:t xml:space="preserve"> stron</w:t>
            </w:r>
          </w:p>
        </w:tc>
      </w:tr>
      <w:tr w:rsidR="009C4003" w:rsidRPr="00AD40F9" w:rsidTr="00BB1596">
        <w:trPr>
          <w:jc w:val="center"/>
        </w:trPr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003" w:rsidRPr="00E25590" w:rsidRDefault="009C4003" w:rsidP="00BB1596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Skanowanie w kolorze</w:t>
            </w:r>
          </w:p>
        </w:tc>
        <w:tc>
          <w:tcPr>
            <w:tcW w:w="2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003" w:rsidRPr="00E25590" w:rsidRDefault="009C4003" w:rsidP="00BB1596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TAK</w:t>
            </w:r>
          </w:p>
        </w:tc>
      </w:tr>
      <w:tr w:rsidR="00E25590" w:rsidRPr="00AD40F9" w:rsidTr="00BB1596">
        <w:trPr>
          <w:jc w:val="center"/>
        </w:trPr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590" w:rsidRDefault="009C4003" w:rsidP="00BB1596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Optyczna r</w:t>
            </w:r>
            <w:r w:rsidR="00E25590" w:rsidRPr="00E25590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ozdzielczość skanowania</w:t>
            </w:r>
          </w:p>
        </w:tc>
        <w:tc>
          <w:tcPr>
            <w:tcW w:w="2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003" w:rsidRPr="009C4003" w:rsidRDefault="009C4003" w:rsidP="00BB1596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9C4003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do 600x600 </w:t>
            </w:r>
            <w:proofErr w:type="spellStart"/>
            <w:r w:rsidRPr="009C4003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dpi</w:t>
            </w:r>
            <w:proofErr w:type="spellEnd"/>
            <w:r w:rsidRPr="009C4003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(</w:t>
            </w: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podajnik</w:t>
            </w:r>
            <w:r w:rsidRPr="009C4003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)</w:t>
            </w:r>
          </w:p>
          <w:p w:rsidR="00E25590" w:rsidRPr="00E25590" w:rsidRDefault="009C4003" w:rsidP="00BB1596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9C4003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do 1200x1200 </w:t>
            </w:r>
            <w:proofErr w:type="spellStart"/>
            <w:r w:rsidRPr="009C4003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dpi</w:t>
            </w:r>
            <w:proofErr w:type="spellEnd"/>
            <w:r w:rsidRPr="009C4003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(skaner płaski)</w:t>
            </w:r>
          </w:p>
        </w:tc>
      </w:tr>
      <w:tr w:rsidR="009C4003" w:rsidRPr="00AD40F9" w:rsidTr="00BB1596">
        <w:trPr>
          <w:jc w:val="center"/>
        </w:trPr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003" w:rsidRPr="009037F7" w:rsidRDefault="009C4003" w:rsidP="00BB1596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sz w:val="16"/>
                <w:szCs w:val="16"/>
              </w:rPr>
              <w:t>szybkość skanowania</w:t>
            </w:r>
          </w:p>
        </w:tc>
        <w:tc>
          <w:tcPr>
            <w:tcW w:w="2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003" w:rsidRPr="009037F7" w:rsidRDefault="009C4003" w:rsidP="00BB159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sz w:val="16"/>
                <w:szCs w:val="16"/>
              </w:rPr>
              <w:t xml:space="preserve">do </w:t>
            </w: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25</w:t>
            </w:r>
            <w:r w:rsidRPr="009037F7">
              <w:rPr>
                <w:rFonts w:asciiTheme="minorHAnsi" w:hAnsiTheme="minorHAnsi" w:cstheme="minorHAnsi"/>
                <w:sz w:val="16"/>
                <w:szCs w:val="16"/>
              </w:rPr>
              <w:t xml:space="preserve"> (str./min)</w:t>
            </w:r>
          </w:p>
        </w:tc>
      </w:tr>
      <w:tr w:rsidR="009C4003" w:rsidRPr="00AD40F9" w:rsidTr="00BB1596">
        <w:trPr>
          <w:jc w:val="center"/>
        </w:trPr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003" w:rsidRPr="009037F7" w:rsidRDefault="009C4003" w:rsidP="00BB1596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sz w:val="16"/>
                <w:szCs w:val="16"/>
              </w:rPr>
              <w:t>skanowanie dwustronne</w:t>
            </w:r>
          </w:p>
        </w:tc>
        <w:tc>
          <w:tcPr>
            <w:tcW w:w="2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003" w:rsidRPr="009037F7" w:rsidRDefault="009C4003" w:rsidP="00BB159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tak</w:t>
            </w:r>
          </w:p>
        </w:tc>
      </w:tr>
      <w:tr w:rsidR="009C4003" w:rsidRPr="00AD40F9" w:rsidTr="00BB1596">
        <w:trPr>
          <w:jc w:val="center"/>
        </w:trPr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003" w:rsidRPr="009037F7" w:rsidRDefault="009C4003" w:rsidP="00BB1596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sz w:val="16"/>
                <w:szCs w:val="16"/>
              </w:rPr>
              <w:t>kodowanie koloru</w:t>
            </w:r>
          </w:p>
        </w:tc>
        <w:tc>
          <w:tcPr>
            <w:tcW w:w="2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003" w:rsidRPr="009037F7" w:rsidRDefault="009C4003" w:rsidP="00BB159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24</w:t>
            </w:r>
            <w:r w:rsidRPr="009037F7">
              <w:rPr>
                <w:rFonts w:asciiTheme="minorHAnsi" w:hAnsiTheme="minorHAnsi" w:cstheme="minorHAnsi"/>
                <w:sz w:val="16"/>
                <w:szCs w:val="16"/>
              </w:rPr>
              <w:t xml:space="preserve"> bit</w:t>
            </w:r>
          </w:p>
        </w:tc>
      </w:tr>
      <w:tr w:rsidR="009C4003" w:rsidRPr="00AD40F9" w:rsidTr="00BB1596">
        <w:trPr>
          <w:jc w:val="center"/>
        </w:trPr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003" w:rsidRPr="009037F7" w:rsidRDefault="009037F7" w:rsidP="00BB1596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poziomy skali</w:t>
            </w:r>
            <w:r w:rsidR="009C4003" w:rsidRPr="009037F7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szarości</w:t>
            </w:r>
          </w:p>
        </w:tc>
        <w:tc>
          <w:tcPr>
            <w:tcW w:w="2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003" w:rsidRPr="009037F7" w:rsidRDefault="009C4003" w:rsidP="00BB159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256</w:t>
            </w:r>
          </w:p>
        </w:tc>
      </w:tr>
      <w:tr w:rsidR="009C4003" w:rsidRPr="00AD40F9" w:rsidTr="00BB1596">
        <w:trPr>
          <w:jc w:val="center"/>
        </w:trPr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003" w:rsidRPr="009037F7" w:rsidRDefault="009C4003" w:rsidP="00BB1596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sz w:val="16"/>
                <w:szCs w:val="16"/>
              </w:rPr>
              <w:t>wersja sterownika Twain</w:t>
            </w:r>
          </w:p>
        </w:tc>
        <w:tc>
          <w:tcPr>
            <w:tcW w:w="2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003" w:rsidRPr="009037F7" w:rsidRDefault="009C4003" w:rsidP="00BB159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2.1</w:t>
            </w:r>
          </w:p>
        </w:tc>
      </w:tr>
      <w:tr w:rsidR="009C4003" w:rsidRPr="00AD40F9" w:rsidTr="00BB1596">
        <w:trPr>
          <w:jc w:val="center"/>
        </w:trPr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003" w:rsidRPr="009037F7" w:rsidRDefault="009C4003" w:rsidP="00BB1596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sz w:val="16"/>
                <w:szCs w:val="16"/>
              </w:rPr>
              <w:t>skanowanie do plików w formacie</w:t>
            </w:r>
          </w:p>
        </w:tc>
        <w:tc>
          <w:tcPr>
            <w:tcW w:w="2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003" w:rsidRPr="009037F7" w:rsidRDefault="009C4003" w:rsidP="00BB1596">
            <w:pPr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  <w:lang w:val="en-US"/>
              </w:rPr>
              <w:t>PDF</w:t>
            </w:r>
          </w:p>
          <w:p w:rsidR="009C4003" w:rsidRPr="009037F7" w:rsidRDefault="009C4003" w:rsidP="00BB1596">
            <w:pPr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  <w:lang w:val="en-US"/>
              </w:rPr>
              <w:t>JPEG</w:t>
            </w:r>
          </w:p>
          <w:p w:rsidR="009C4003" w:rsidRPr="009037F7" w:rsidRDefault="009C4003" w:rsidP="00BB1596">
            <w:pPr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  <w:lang w:val="en-US"/>
              </w:rPr>
              <w:t>PNG</w:t>
            </w:r>
          </w:p>
          <w:p w:rsidR="009C4003" w:rsidRPr="009037F7" w:rsidRDefault="009C4003" w:rsidP="00BB1596">
            <w:pPr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  <w:lang w:val="en-US"/>
              </w:rPr>
              <w:t>BMP</w:t>
            </w:r>
          </w:p>
          <w:p w:rsidR="009C4003" w:rsidRPr="009037F7" w:rsidRDefault="009C4003" w:rsidP="00BB1596">
            <w:pPr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  <w:lang w:val="en-US"/>
              </w:rPr>
              <w:t>TIFF</w:t>
            </w:r>
          </w:p>
          <w:p w:rsidR="009C4003" w:rsidRPr="009037F7" w:rsidRDefault="009C4003" w:rsidP="00BB1596">
            <w:pPr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  <w:lang w:val="en-US"/>
              </w:rPr>
              <w:t>TXT</w:t>
            </w:r>
          </w:p>
          <w:p w:rsidR="009C4003" w:rsidRPr="009037F7" w:rsidRDefault="009C4003" w:rsidP="00BB159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RTF</w:t>
            </w:r>
          </w:p>
        </w:tc>
      </w:tr>
      <w:tr w:rsidR="009037F7" w:rsidRPr="00AD40F9" w:rsidTr="00BB1596">
        <w:trPr>
          <w:trHeight w:val="312"/>
          <w:jc w:val="center"/>
        </w:trPr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7F7" w:rsidRPr="009037F7" w:rsidRDefault="009037F7" w:rsidP="00BB1596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sz w:val="16"/>
                <w:szCs w:val="16"/>
              </w:rPr>
              <w:t>pojemność podajnika automatycznego (ADF)</w:t>
            </w:r>
          </w:p>
        </w:tc>
        <w:tc>
          <w:tcPr>
            <w:tcW w:w="2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7F7" w:rsidRPr="009037F7" w:rsidRDefault="009037F7" w:rsidP="00BB159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sz w:val="16"/>
                <w:szCs w:val="16"/>
              </w:rPr>
              <w:t xml:space="preserve">do </w:t>
            </w: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50</w:t>
            </w:r>
            <w:r w:rsidRPr="009037F7">
              <w:rPr>
                <w:rFonts w:asciiTheme="minorHAnsi" w:hAnsiTheme="minorHAnsi" w:cstheme="minorHAnsi"/>
                <w:sz w:val="16"/>
                <w:szCs w:val="16"/>
              </w:rPr>
              <w:t xml:space="preserve"> arkuszy</w:t>
            </w:r>
          </w:p>
        </w:tc>
      </w:tr>
      <w:tr w:rsidR="009037F7" w:rsidRPr="00AD40F9" w:rsidTr="00BB1596">
        <w:trPr>
          <w:trHeight w:val="312"/>
          <w:jc w:val="center"/>
        </w:trPr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7F7" w:rsidRPr="009037F7" w:rsidRDefault="009037F7" w:rsidP="00BB1596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sz w:val="16"/>
                <w:szCs w:val="16"/>
              </w:rPr>
              <w:t>obsługiwane formaty nośników</w:t>
            </w:r>
          </w:p>
        </w:tc>
        <w:tc>
          <w:tcPr>
            <w:tcW w:w="2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7F7" w:rsidRPr="009037F7" w:rsidRDefault="009037F7" w:rsidP="00BB159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A4</w:t>
            </w:r>
          </w:p>
          <w:p w:rsidR="009037F7" w:rsidRPr="009037F7" w:rsidRDefault="009037F7" w:rsidP="00BB159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A5</w:t>
            </w:r>
          </w:p>
          <w:p w:rsidR="009037F7" w:rsidRPr="009037F7" w:rsidRDefault="009037F7" w:rsidP="00BB159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A6</w:t>
            </w:r>
          </w:p>
          <w:p w:rsidR="009037F7" w:rsidRPr="009037F7" w:rsidRDefault="009037F7" w:rsidP="00BB159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B5</w:t>
            </w:r>
          </w:p>
          <w:p w:rsidR="009037F7" w:rsidRPr="009037F7" w:rsidRDefault="009037F7" w:rsidP="00BB159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B5</w:t>
            </w:r>
            <w:r w:rsidRPr="009037F7">
              <w:rPr>
                <w:rFonts w:asciiTheme="minorHAnsi" w:hAnsiTheme="minorHAnsi" w:cstheme="minorHAnsi"/>
                <w:sz w:val="16"/>
                <w:szCs w:val="16"/>
              </w:rPr>
              <w:t xml:space="preserve"> (JIS)</w:t>
            </w:r>
          </w:p>
        </w:tc>
      </w:tr>
      <w:tr w:rsidR="009037F7" w:rsidRPr="00AD40F9" w:rsidTr="00BB1596">
        <w:trPr>
          <w:trHeight w:val="312"/>
          <w:jc w:val="center"/>
        </w:trPr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7F7" w:rsidRPr="009037F7" w:rsidRDefault="009037F7" w:rsidP="00BB1596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sz w:val="16"/>
                <w:szCs w:val="16"/>
              </w:rPr>
              <w:t>inne cechy</w:t>
            </w:r>
          </w:p>
        </w:tc>
        <w:tc>
          <w:tcPr>
            <w:tcW w:w="2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7F7" w:rsidRPr="009037F7" w:rsidRDefault="009037F7" w:rsidP="00BB159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Funkcja skanowania na panelu przednim umożliwia zapis w formacie PDF, zapis w formacie JPEG, wysyłanie w wiadomości e-mail w formacie PDF, wysyłanie w wiadomości e-mail w formacie JPEG,</w:t>
            </w:r>
          </w:p>
          <w:p w:rsidR="009037F7" w:rsidRPr="009037F7" w:rsidRDefault="009037F7" w:rsidP="00BB159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wysyłanie do chmury, skanowanie codzienne i zapis tekstu z możliwością edycji (OCR). Aplikacja do skanowania dla systemu operacyjnego Windows,</w:t>
            </w:r>
          </w:p>
        </w:tc>
      </w:tr>
      <w:tr w:rsidR="00BB1596" w:rsidRPr="00AD40F9" w:rsidTr="00BB1596">
        <w:trPr>
          <w:trHeight w:val="312"/>
          <w:jc w:val="center"/>
        </w:trPr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596" w:rsidRPr="009037F7" w:rsidRDefault="00BB1596" w:rsidP="00BB1596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sz w:val="16"/>
                <w:szCs w:val="16"/>
              </w:rPr>
              <w:t>skanowanie do e-mail</w:t>
            </w:r>
          </w:p>
        </w:tc>
        <w:tc>
          <w:tcPr>
            <w:tcW w:w="2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596" w:rsidRPr="009037F7" w:rsidRDefault="00BB1596" w:rsidP="00BB159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Tak</w:t>
            </w:r>
          </w:p>
        </w:tc>
      </w:tr>
      <w:tr w:rsidR="00BB1596" w:rsidRPr="00AD40F9" w:rsidTr="00BB1596">
        <w:trPr>
          <w:trHeight w:val="312"/>
          <w:jc w:val="center"/>
        </w:trPr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596" w:rsidRPr="00201E8B" w:rsidRDefault="00BB1596" w:rsidP="00BB1596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201E8B">
              <w:rPr>
                <w:rFonts w:asciiTheme="minorHAnsi" w:hAnsiTheme="minorHAnsi" w:cstheme="minorHAnsi"/>
                <w:b/>
                <w:sz w:val="16"/>
                <w:szCs w:val="16"/>
              </w:rPr>
              <w:t>standardowe rozwiązania komunikacyjne</w:t>
            </w:r>
          </w:p>
        </w:tc>
        <w:tc>
          <w:tcPr>
            <w:tcW w:w="2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596" w:rsidRPr="00BB1596" w:rsidRDefault="00BB1596" w:rsidP="00BB159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B1596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USB</w:t>
            </w:r>
            <w:r w:rsidRPr="00BB1596">
              <w:rPr>
                <w:rFonts w:asciiTheme="minorHAnsi" w:hAnsiTheme="minorHAnsi" w:cstheme="minorHAnsi"/>
                <w:sz w:val="16"/>
                <w:szCs w:val="16"/>
              </w:rPr>
              <w:t xml:space="preserve"> (2.0 Hi-</w:t>
            </w:r>
            <w:proofErr w:type="spellStart"/>
            <w:r w:rsidRPr="00BB1596">
              <w:rPr>
                <w:rFonts w:asciiTheme="minorHAnsi" w:hAnsiTheme="minorHAnsi" w:cstheme="minorHAnsi"/>
                <w:sz w:val="16"/>
                <w:szCs w:val="16"/>
              </w:rPr>
              <w:t>Speed</w:t>
            </w:r>
            <w:proofErr w:type="spellEnd"/>
            <w:r w:rsidRPr="00BB1596">
              <w:rPr>
                <w:rFonts w:asciiTheme="minorHAnsi" w:hAnsiTheme="minorHAnsi" w:cstheme="minorHAnsi"/>
                <w:sz w:val="16"/>
                <w:szCs w:val="16"/>
              </w:rPr>
              <w:t>, 3.0)</w:t>
            </w:r>
          </w:p>
        </w:tc>
      </w:tr>
      <w:tr w:rsidR="0006763D" w:rsidRPr="00AD40F9" w:rsidTr="00BB1596">
        <w:trPr>
          <w:trHeight w:val="312"/>
          <w:jc w:val="center"/>
        </w:trPr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63D" w:rsidRPr="00610571" w:rsidRDefault="0006763D" w:rsidP="00610571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Wymagania systemowe</w:t>
            </w:r>
          </w:p>
        </w:tc>
        <w:tc>
          <w:tcPr>
            <w:tcW w:w="2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63D" w:rsidRPr="00AD40F9" w:rsidRDefault="0006763D" w:rsidP="0006763D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06763D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Windows7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lub </w:t>
            </w:r>
            <w:r w:rsidRPr="0006763D">
              <w:rPr>
                <w:rFonts w:asciiTheme="minorHAnsi" w:hAnsiTheme="minorHAnsi" w:cstheme="minorHAnsi"/>
                <w:b/>
                <w:sz w:val="16"/>
                <w:szCs w:val="16"/>
              </w:rPr>
              <w:t>nowszy</w:t>
            </w:r>
          </w:p>
        </w:tc>
      </w:tr>
      <w:tr w:rsidR="0006763D" w:rsidRPr="00AD40F9" w:rsidTr="00BB1596">
        <w:trPr>
          <w:trHeight w:val="312"/>
          <w:jc w:val="center"/>
        </w:trPr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63D" w:rsidRDefault="0006763D" w:rsidP="00610571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Kabel USB</w:t>
            </w:r>
          </w:p>
        </w:tc>
        <w:tc>
          <w:tcPr>
            <w:tcW w:w="2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63D" w:rsidRPr="0006763D" w:rsidRDefault="0006763D" w:rsidP="0006763D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Tak (min. 2m)</w:t>
            </w:r>
          </w:p>
        </w:tc>
      </w:tr>
      <w:tr w:rsidR="00BB1596" w:rsidRPr="00AD40F9" w:rsidTr="00BB1596">
        <w:trPr>
          <w:trHeight w:val="312"/>
          <w:jc w:val="center"/>
        </w:trPr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596" w:rsidRPr="00610571" w:rsidRDefault="00BB1596" w:rsidP="00610571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610571">
              <w:rPr>
                <w:rFonts w:asciiTheme="minorHAnsi" w:hAnsiTheme="minorHAnsi" w:cstheme="minorHAnsi"/>
                <w:b/>
                <w:sz w:val="16"/>
                <w:szCs w:val="16"/>
              </w:rPr>
              <w:t>Gwarancja i serwis</w:t>
            </w:r>
          </w:p>
        </w:tc>
        <w:tc>
          <w:tcPr>
            <w:tcW w:w="2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596" w:rsidRPr="00AD40F9" w:rsidRDefault="00BB1596" w:rsidP="00987455">
            <w:pPr>
              <w:pStyle w:val="Default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 xml:space="preserve">Okres gwarancji: co najmniej 36 miesięcy w miejscu instalacji </w:t>
            </w:r>
            <w:r w:rsidR="00610571">
              <w:rPr>
                <w:rFonts w:asciiTheme="minorHAnsi" w:hAnsiTheme="minorHAnsi" w:cstheme="minorHAnsi"/>
                <w:sz w:val="16"/>
                <w:szCs w:val="16"/>
              </w:rPr>
              <w:t>urządzenia</w:t>
            </w: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 xml:space="preserve">. Sprzęt w okresie gwarancji musi być objęty </w:t>
            </w:r>
            <w:r w:rsidRPr="00AD40F9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 xml:space="preserve">gwarancją producenta. </w:t>
            </w:r>
            <w:r w:rsidRPr="00AD40F9">
              <w:rPr>
                <w:rFonts w:asciiTheme="minorHAnsi" w:hAnsiTheme="minorHAnsi" w:cstheme="minorHAnsi"/>
                <w:bCs/>
                <w:sz w:val="16"/>
                <w:szCs w:val="16"/>
              </w:rPr>
              <w:t>Firma serwisująca musi posiadać ISO 9001:</w:t>
            </w:r>
            <w:r w:rsidRPr="004201A5">
              <w:rPr>
                <w:rFonts w:asciiTheme="minorHAnsi" w:hAnsiTheme="minorHAnsi" w:cstheme="minorHAnsi"/>
                <w:bCs/>
                <w:color w:val="auto"/>
                <w:sz w:val="16"/>
                <w:szCs w:val="16"/>
              </w:rPr>
              <w:t>2008  na świadczenie usług serwisowych</w:t>
            </w:r>
            <w:r w:rsidRPr="00AD40F9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oraz posiadać autoryzacje producenta </w:t>
            </w:r>
            <w:r w:rsidR="00987455">
              <w:rPr>
                <w:rFonts w:asciiTheme="minorHAnsi" w:hAnsiTheme="minorHAnsi" w:cstheme="minorHAnsi"/>
                <w:bCs/>
                <w:sz w:val="16"/>
                <w:szCs w:val="16"/>
              </w:rPr>
              <w:t>urządzenia</w:t>
            </w:r>
            <w:r w:rsidRPr="00AD40F9">
              <w:rPr>
                <w:rFonts w:asciiTheme="minorHAnsi" w:hAnsiTheme="minorHAnsi" w:cstheme="minorHAnsi"/>
                <w:bCs/>
                <w:sz w:val="16"/>
                <w:szCs w:val="16"/>
              </w:rPr>
              <w:t>.</w:t>
            </w:r>
            <w:r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</w:t>
            </w:r>
            <w:r w:rsidRPr="00AD40F9">
              <w:rPr>
                <w:rFonts w:asciiTheme="minorHAnsi" w:hAnsiTheme="minorHAnsi" w:cstheme="minorHAnsi"/>
                <w:bCs/>
                <w:sz w:val="16"/>
                <w:szCs w:val="16"/>
              </w:rPr>
              <w:t>Serwis urządzeń musi być realizowany przez Producenta lub Autoryzowanego Partnera Serwisowego Producenta.</w:t>
            </w:r>
          </w:p>
        </w:tc>
      </w:tr>
      <w:tr w:rsidR="00BB1596" w:rsidRPr="00AD40F9" w:rsidTr="00BB1596">
        <w:trPr>
          <w:trHeight w:val="312"/>
          <w:jc w:val="center"/>
        </w:trPr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596" w:rsidRPr="00610571" w:rsidRDefault="00BB1596" w:rsidP="00610571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610571">
              <w:rPr>
                <w:rFonts w:asciiTheme="minorHAnsi" w:hAnsiTheme="minorHAnsi" w:cstheme="minorHAnsi"/>
                <w:b/>
                <w:sz w:val="16"/>
                <w:szCs w:val="16"/>
              </w:rPr>
              <w:t>Certyfikaty</w:t>
            </w:r>
          </w:p>
        </w:tc>
        <w:tc>
          <w:tcPr>
            <w:tcW w:w="2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596" w:rsidRPr="00BB1596" w:rsidRDefault="00BB1596" w:rsidP="00BB1596">
            <w:pPr>
              <w:pStyle w:val="Default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B1596">
              <w:rPr>
                <w:rFonts w:asciiTheme="minorHAnsi" w:hAnsiTheme="minorHAnsi" w:cstheme="minorHAnsi"/>
                <w:sz w:val="16"/>
                <w:szCs w:val="16"/>
              </w:rPr>
              <w:t>Oferowana urządzenie musi:</w:t>
            </w:r>
          </w:p>
          <w:p w:rsidR="00BB1596" w:rsidRPr="00BB1596" w:rsidRDefault="00BB1596" w:rsidP="00BB1596">
            <w:pPr>
              <w:pStyle w:val="Default"/>
              <w:numPr>
                <w:ilvl w:val="0"/>
                <w:numId w:val="32"/>
              </w:num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zostać wyprodukowana zgodnie z normą jakościową ISO 9001</w:t>
            </w:r>
            <w:r w:rsidR="004201A5">
              <w:rPr>
                <w:rFonts w:asciiTheme="minorHAnsi" w:hAnsiTheme="minorHAnsi" w:cstheme="minorHAnsi"/>
                <w:sz w:val="16"/>
                <w:szCs w:val="16"/>
              </w:rPr>
              <w:t xml:space="preserve"> dla producenta sprzętu</w:t>
            </w: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 xml:space="preserve"> or</w:t>
            </w:r>
            <w:r w:rsidR="004201A5">
              <w:rPr>
                <w:rFonts w:asciiTheme="minorHAnsi" w:hAnsiTheme="minorHAnsi" w:cstheme="minorHAnsi"/>
                <w:sz w:val="16"/>
                <w:szCs w:val="16"/>
              </w:rPr>
              <w:t>az normą środowiskową ISO 14001</w:t>
            </w:r>
            <w:r w:rsidRPr="008E7099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,</w:t>
            </w:r>
          </w:p>
          <w:p w:rsidR="00BB1596" w:rsidRPr="00BB1596" w:rsidRDefault="00BB1596" w:rsidP="00BB1596">
            <w:pPr>
              <w:pStyle w:val="Default"/>
              <w:numPr>
                <w:ilvl w:val="0"/>
                <w:numId w:val="32"/>
              </w:num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B1596">
              <w:rPr>
                <w:rFonts w:asciiTheme="minorHAnsi" w:hAnsiTheme="minorHAnsi" w:cstheme="minorHAnsi"/>
                <w:sz w:val="16"/>
                <w:szCs w:val="16"/>
              </w:rPr>
              <w:t xml:space="preserve">posiadać deklarację zgodności CE </w:t>
            </w:r>
            <w:r w:rsidR="004201A5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.</w:t>
            </w:r>
          </w:p>
          <w:p w:rsidR="00BB1596" w:rsidRPr="00AD40F9" w:rsidRDefault="00BB1596" w:rsidP="00BB1596">
            <w:pPr>
              <w:pStyle w:val="Default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610571" w:rsidRPr="00610571" w:rsidRDefault="00610571" w:rsidP="00610571">
      <w:pPr>
        <w:pStyle w:val="Akapitzlist"/>
        <w:spacing w:after="160" w:line="259" w:lineRule="auto"/>
        <w:ind w:left="1080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</w:p>
    <w:p w:rsidR="00E25590" w:rsidRPr="00E25590" w:rsidRDefault="00E25590" w:rsidP="00E25590">
      <w:pPr>
        <w:pStyle w:val="Akapitzlist"/>
        <w:numPr>
          <w:ilvl w:val="0"/>
          <w:numId w:val="21"/>
        </w:numPr>
        <w:spacing w:after="160" w:line="259" w:lineRule="auto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Skaner płaski sieciowy</w:t>
      </w:r>
    </w:p>
    <w:p w:rsidR="00E25590" w:rsidRPr="006165FD" w:rsidRDefault="00E25590" w:rsidP="00E25590">
      <w:pPr>
        <w:rPr>
          <w:rFonts w:asciiTheme="minorHAnsi" w:hAnsiTheme="minorHAnsi" w:cstheme="minorHAnsi"/>
          <w:sz w:val="16"/>
          <w:szCs w:val="16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57"/>
        <w:gridCol w:w="5231"/>
      </w:tblGrid>
      <w:tr w:rsidR="00E25590" w:rsidRPr="00AD40F9" w:rsidTr="00E25590">
        <w:trPr>
          <w:jc w:val="center"/>
        </w:trPr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590" w:rsidRPr="00F77C1F" w:rsidRDefault="00E25590" w:rsidP="00E25590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F77C1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Nazwa podzespołu/ parametry</w:t>
            </w:r>
          </w:p>
        </w:tc>
        <w:tc>
          <w:tcPr>
            <w:tcW w:w="2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590" w:rsidRPr="00F77C1F" w:rsidRDefault="00E25590" w:rsidP="00E25590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F77C1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Opis minimalnych wymagań</w:t>
            </w:r>
          </w:p>
        </w:tc>
      </w:tr>
      <w:tr w:rsidR="00201E8B" w:rsidRPr="00AD40F9" w:rsidTr="00E25590">
        <w:trPr>
          <w:jc w:val="center"/>
        </w:trPr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E8B" w:rsidRPr="00F77C1F" w:rsidRDefault="00201E8B" w:rsidP="00096746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Typ skanera</w:t>
            </w:r>
          </w:p>
        </w:tc>
        <w:tc>
          <w:tcPr>
            <w:tcW w:w="2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E8B" w:rsidRPr="00F77C1F" w:rsidRDefault="00201E8B" w:rsidP="00096746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E25590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Skaner płaski, automatyczny podajnik dokumentów</w:t>
            </w:r>
          </w:p>
        </w:tc>
      </w:tr>
      <w:tr w:rsidR="00201E8B" w:rsidRPr="00AD40F9" w:rsidTr="00E25590">
        <w:trPr>
          <w:jc w:val="center"/>
        </w:trPr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E8B" w:rsidRDefault="00201E8B" w:rsidP="00096746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Format</w:t>
            </w:r>
          </w:p>
        </w:tc>
        <w:tc>
          <w:tcPr>
            <w:tcW w:w="2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E8B" w:rsidRDefault="00201E8B" w:rsidP="00096746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A4</w:t>
            </w:r>
          </w:p>
        </w:tc>
      </w:tr>
      <w:tr w:rsidR="00201E8B" w:rsidRPr="00AD40F9" w:rsidTr="00E25590">
        <w:trPr>
          <w:jc w:val="center"/>
        </w:trPr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E8B" w:rsidRPr="00201E8B" w:rsidRDefault="00201E8B" w:rsidP="00096746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201E8B">
              <w:rPr>
                <w:rFonts w:asciiTheme="minorHAnsi" w:hAnsiTheme="minorHAnsi" w:cstheme="minorHAnsi"/>
                <w:b/>
                <w:sz w:val="16"/>
                <w:szCs w:val="16"/>
              </w:rPr>
              <w:t>dobowy cykl pracy</w:t>
            </w:r>
          </w:p>
        </w:tc>
        <w:tc>
          <w:tcPr>
            <w:tcW w:w="2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E8B" w:rsidRPr="00A31E47" w:rsidRDefault="00201E8B" w:rsidP="0009674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31E47">
              <w:rPr>
                <w:rFonts w:asciiTheme="minorHAnsi" w:hAnsiTheme="minorHAnsi" w:cstheme="minorHAnsi"/>
                <w:sz w:val="16"/>
                <w:szCs w:val="16"/>
              </w:rPr>
              <w:t xml:space="preserve">do </w:t>
            </w: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4</w:t>
            </w:r>
            <w:r w:rsidRPr="00A31E4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000</w:t>
            </w:r>
            <w:r w:rsidRPr="00A31E47">
              <w:rPr>
                <w:rFonts w:asciiTheme="minorHAnsi" w:hAnsiTheme="minorHAnsi" w:cstheme="minorHAnsi"/>
                <w:sz w:val="16"/>
                <w:szCs w:val="16"/>
              </w:rPr>
              <w:t xml:space="preserve"> stron</w:t>
            </w:r>
          </w:p>
        </w:tc>
      </w:tr>
      <w:tr w:rsidR="00201E8B" w:rsidRPr="00AD40F9" w:rsidTr="00E25590">
        <w:trPr>
          <w:jc w:val="center"/>
        </w:trPr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E8B" w:rsidRPr="00E25590" w:rsidRDefault="00201E8B" w:rsidP="00096746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Skanowanie w kolorze</w:t>
            </w:r>
          </w:p>
        </w:tc>
        <w:tc>
          <w:tcPr>
            <w:tcW w:w="2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E8B" w:rsidRPr="00E25590" w:rsidRDefault="00201E8B" w:rsidP="00096746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TAK</w:t>
            </w:r>
          </w:p>
        </w:tc>
      </w:tr>
      <w:tr w:rsidR="00201E8B" w:rsidRPr="00AD40F9" w:rsidTr="00E25590">
        <w:trPr>
          <w:jc w:val="center"/>
        </w:trPr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E8B" w:rsidRDefault="00201E8B" w:rsidP="00096746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Optyczna r</w:t>
            </w:r>
            <w:r w:rsidRPr="00E25590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ozdzielczość skanowania</w:t>
            </w:r>
          </w:p>
        </w:tc>
        <w:tc>
          <w:tcPr>
            <w:tcW w:w="2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E8B" w:rsidRPr="009C4003" w:rsidRDefault="00201E8B" w:rsidP="00096746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9C4003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do 600x600 </w:t>
            </w:r>
            <w:proofErr w:type="spellStart"/>
            <w:r w:rsidRPr="009C4003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dpi</w:t>
            </w:r>
            <w:proofErr w:type="spellEnd"/>
            <w:r w:rsidRPr="009C4003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(</w:t>
            </w: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podajnik</w:t>
            </w:r>
            <w:r w:rsidRPr="009C4003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)</w:t>
            </w:r>
          </w:p>
          <w:p w:rsidR="00201E8B" w:rsidRPr="00E25590" w:rsidRDefault="00201E8B" w:rsidP="00096746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9C4003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do 1200x1200 </w:t>
            </w:r>
            <w:proofErr w:type="spellStart"/>
            <w:r w:rsidRPr="009C4003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dpi</w:t>
            </w:r>
            <w:proofErr w:type="spellEnd"/>
            <w:r w:rsidRPr="009C4003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(skaner płaski)</w:t>
            </w:r>
          </w:p>
        </w:tc>
      </w:tr>
      <w:tr w:rsidR="00201E8B" w:rsidRPr="00AD40F9" w:rsidTr="00E25590">
        <w:trPr>
          <w:jc w:val="center"/>
        </w:trPr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E8B" w:rsidRPr="009037F7" w:rsidRDefault="00201E8B" w:rsidP="00096746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sz w:val="16"/>
                <w:szCs w:val="16"/>
              </w:rPr>
              <w:t>szybkość skanowania</w:t>
            </w:r>
          </w:p>
        </w:tc>
        <w:tc>
          <w:tcPr>
            <w:tcW w:w="2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E8B" w:rsidRPr="009037F7" w:rsidRDefault="00201E8B" w:rsidP="00201E8B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sz w:val="16"/>
                <w:szCs w:val="16"/>
              </w:rPr>
              <w:t xml:space="preserve">do </w:t>
            </w: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30</w:t>
            </w:r>
            <w:r w:rsidRPr="009037F7">
              <w:rPr>
                <w:rFonts w:asciiTheme="minorHAnsi" w:hAnsiTheme="minorHAnsi" w:cstheme="minorHAnsi"/>
                <w:sz w:val="16"/>
                <w:szCs w:val="16"/>
              </w:rPr>
              <w:t xml:space="preserve"> (str./min)</w:t>
            </w:r>
          </w:p>
        </w:tc>
      </w:tr>
      <w:tr w:rsidR="00201E8B" w:rsidRPr="00AD40F9" w:rsidTr="00E25590">
        <w:trPr>
          <w:jc w:val="center"/>
        </w:trPr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E8B" w:rsidRPr="009037F7" w:rsidRDefault="00201E8B" w:rsidP="00096746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sz w:val="16"/>
                <w:szCs w:val="16"/>
              </w:rPr>
              <w:t>skanowanie dwustronne</w:t>
            </w:r>
          </w:p>
        </w:tc>
        <w:tc>
          <w:tcPr>
            <w:tcW w:w="2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E8B" w:rsidRPr="009037F7" w:rsidRDefault="00201E8B" w:rsidP="0009674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tak</w:t>
            </w:r>
          </w:p>
        </w:tc>
      </w:tr>
      <w:tr w:rsidR="00201E8B" w:rsidRPr="00AD40F9" w:rsidTr="00E25590">
        <w:trPr>
          <w:jc w:val="center"/>
        </w:trPr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E8B" w:rsidRPr="009037F7" w:rsidRDefault="00201E8B" w:rsidP="00096746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sz w:val="16"/>
                <w:szCs w:val="16"/>
              </w:rPr>
              <w:t>kodowanie koloru</w:t>
            </w:r>
          </w:p>
        </w:tc>
        <w:tc>
          <w:tcPr>
            <w:tcW w:w="2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E8B" w:rsidRPr="009037F7" w:rsidRDefault="00201E8B" w:rsidP="0009674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24</w:t>
            </w:r>
            <w:r w:rsidRPr="009037F7">
              <w:rPr>
                <w:rFonts w:asciiTheme="minorHAnsi" w:hAnsiTheme="minorHAnsi" w:cstheme="minorHAnsi"/>
                <w:sz w:val="16"/>
                <w:szCs w:val="16"/>
              </w:rPr>
              <w:t xml:space="preserve"> bit</w:t>
            </w:r>
          </w:p>
        </w:tc>
      </w:tr>
      <w:tr w:rsidR="00201E8B" w:rsidRPr="00AD40F9" w:rsidTr="00E25590">
        <w:trPr>
          <w:jc w:val="center"/>
        </w:trPr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E8B" w:rsidRPr="009037F7" w:rsidRDefault="00201E8B" w:rsidP="00096746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poziomy skali</w:t>
            </w:r>
            <w:r w:rsidRPr="009037F7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szarości</w:t>
            </w:r>
          </w:p>
        </w:tc>
        <w:tc>
          <w:tcPr>
            <w:tcW w:w="2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E8B" w:rsidRPr="009037F7" w:rsidRDefault="00201E8B" w:rsidP="0009674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256</w:t>
            </w:r>
          </w:p>
        </w:tc>
      </w:tr>
      <w:tr w:rsidR="00201E8B" w:rsidRPr="00AD40F9" w:rsidTr="00E25590">
        <w:trPr>
          <w:jc w:val="center"/>
        </w:trPr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E8B" w:rsidRPr="009037F7" w:rsidRDefault="00201E8B" w:rsidP="00096746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sz w:val="16"/>
                <w:szCs w:val="16"/>
              </w:rPr>
              <w:t>wersja sterownika Twain</w:t>
            </w:r>
          </w:p>
        </w:tc>
        <w:tc>
          <w:tcPr>
            <w:tcW w:w="2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E8B" w:rsidRPr="009037F7" w:rsidRDefault="00201E8B" w:rsidP="0009674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2.1</w:t>
            </w:r>
          </w:p>
        </w:tc>
      </w:tr>
      <w:tr w:rsidR="00201E8B" w:rsidRPr="00AD40F9" w:rsidTr="00E25590">
        <w:trPr>
          <w:jc w:val="center"/>
        </w:trPr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E8B" w:rsidRPr="009037F7" w:rsidRDefault="00201E8B" w:rsidP="00096746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sz w:val="16"/>
                <w:szCs w:val="16"/>
              </w:rPr>
              <w:t>skanowanie do plików w formacie</w:t>
            </w:r>
          </w:p>
        </w:tc>
        <w:tc>
          <w:tcPr>
            <w:tcW w:w="2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E8B" w:rsidRPr="009037F7" w:rsidRDefault="00201E8B" w:rsidP="00096746">
            <w:pPr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  <w:lang w:val="en-US"/>
              </w:rPr>
              <w:t>PDF</w:t>
            </w:r>
          </w:p>
          <w:p w:rsidR="00201E8B" w:rsidRPr="009037F7" w:rsidRDefault="00201E8B" w:rsidP="00096746">
            <w:pPr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  <w:lang w:val="en-US"/>
              </w:rPr>
              <w:t>JPEG</w:t>
            </w:r>
          </w:p>
          <w:p w:rsidR="00201E8B" w:rsidRPr="009037F7" w:rsidRDefault="00201E8B" w:rsidP="00096746">
            <w:pPr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  <w:lang w:val="en-US"/>
              </w:rPr>
              <w:t>PNG</w:t>
            </w:r>
          </w:p>
          <w:p w:rsidR="00201E8B" w:rsidRPr="009037F7" w:rsidRDefault="00201E8B" w:rsidP="00096746">
            <w:pPr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  <w:lang w:val="en-US"/>
              </w:rPr>
              <w:t>BMP</w:t>
            </w:r>
          </w:p>
          <w:p w:rsidR="00201E8B" w:rsidRPr="009037F7" w:rsidRDefault="00201E8B" w:rsidP="00096746">
            <w:pPr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  <w:lang w:val="en-US"/>
              </w:rPr>
              <w:t>TIFF</w:t>
            </w:r>
          </w:p>
          <w:p w:rsidR="00201E8B" w:rsidRPr="009037F7" w:rsidRDefault="00201E8B" w:rsidP="00096746">
            <w:pPr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  <w:lang w:val="en-US"/>
              </w:rPr>
              <w:t>TXT</w:t>
            </w:r>
          </w:p>
          <w:p w:rsidR="00201E8B" w:rsidRPr="009037F7" w:rsidRDefault="00201E8B" w:rsidP="0009674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RTF</w:t>
            </w:r>
          </w:p>
        </w:tc>
      </w:tr>
      <w:tr w:rsidR="00201E8B" w:rsidRPr="00AD40F9" w:rsidTr="00E25590">
        <w:trPr>
          <w:jc w:val="center"/>
        </w:trPr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E8B" w:rsidRPr="009037F7" w:rsidRDefault="00201E8B" w:rsidP="00096746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sz w:val="16"/>
                <w:szCs w:val="16"/>
              </w:rPr>
              <w:t>pojemność podajnika automatycznego (ADF)</w:t>
            </w:r>
          </w:p>
        </w:tc>
        <w:tc>
          <w:tcPr>
            <w:tcW w:w="2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E8B" w:rsidRPr="009037F7" w:rsidRDefault="00201E8B" w:rsidP="0009674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sz w:val="16"/>
                <w:szCs w:val="16"/>
              </w:rPr>
              <w:t xml:space="preserve">do </w:t>
            </w: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50</w:t>
            </w:r>
            <w:r w:rsidRPr="009037F7">
              <w:rPr>
                <w:rFonts w:asciiTheme="minorHAnsi" w:hAnsiTheme="minorHAnsi" w:cstheme="minorHAnsi"/>
                <w:sz w:val="16"/>
                <w:szCs w:val="16"/>
              </w:rPr>
              <w:t xml:space="preserve"> arkuszy</w:t>
            </w:r>
          </w:p>
        </w:tc>
      </w:tr>
      <w:tr w:rsidR="00201E8B" w:rsidRPr="00AD40F9" w:rsidTr="00E25590">
        <w:trPr>
          <w:jc w:val="center"/>
        </w:trPr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E8B" w:rsidRPr="009037F7" w:rsidRDefault="00201E8B" w:rsidP="00096746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sz w:val="16"/>
                <w:szCs w:val="16"/>
              </w:rPr>
              <w:t>obsługiwane formaty nośników</w:t>
            </w:r>
          </w:p>
        </w:tc>
        <w:tc>
          <w:tcPr>
            <w:tcW w:w="2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E8B" w:rsidRPr="009037F7" w:rsidRDefault="00201E8B" w:rsidP="0009674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A4</w:t>
            </w:r>
          </w:p>
          <w:p w:rsidR="00201E8B" w:rsidRPr="009037F7" w:rsidRDefault="00201E8B" w:rsidP="0009674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A5</w:t>
            </w:r>
          </w:p>
          <w:p w:rsidR="00201E8B" w:rsidRPr="009037F7" w:rsidRDefault="00201E8B" w:rsidP="0009674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A6</w:t>
            </w:r>
          </w:p>
          <w:p w:rsidR="00201E8B" w:rsidRPr="009037F7" w:rsidRDefault="00201E8B" w:rsidP="0009674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B5</w:t>
            </w:r>
          </w:p>
          <w:p w:rsidR="00201E8B" w:rsidRPr="009037F7" w:rsidRDefault="00201E8B" w:rsidP="0009674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B5</w:t>
            </w:r>
            <w:r w:rsidRPr="009037F7">
              <w:rPr>
                <w:rFonts w:asciiTheme="minorHAnsi" w:hAnsiTheme="minorHAnsi" w:cstheme="minorHAnsi"/>
                <w:sz w:val="16"/>
                <w:szCs w:val="16"/>
              </w:rPr>
              <w:t xml:space="preserve"> (JIS)</w:t>
            </w:r>
          </w:p>
        </w:tc>
      </w:tr>
      <w:tr w:rsidR="00201E8B" w:rsidRPr="00AD40F9" w:rsidTr="00E25590">
        <w:trPr>
          <w:jc w:val="center"/>
        </w:trPr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E8B" w:rsidRPr="009037F7" w:rsidRDefault="00201E8B" w:rsidP="00096746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sz w:val="16"/>
                <w:szCs w:val="16"/>
              </w:rPr>
              <w:t>inne cechy</w:t>
            </w:r>
          </w:p>
        </w:tc>
        <w:tc>
          <w:tcPr>
            <w:tcW w:w="2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E8B" w:rsidRPr="009037F7" w:rsidRDefault="00201E8B" w:rsidP="0009674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Funkcja skanowania na panelu przednim umożliwia zapis w formacie PDF, zapis w formacie JPEG, wysyłanie w wiadomości e-mail w formacie PDF, wysyłanie w wiadomości e-mail w formacie JPEG,</w:t>
            </w:r>
          </w:p>
          <w:p w:rsidR="00201E8B" w:rsidRPr="009037F7" w:rsidRDefault="00201E8B" w:rsidP="0009674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wysyłanie do chmury, skanowanie codzienne i zapis tekstu z możliwością edycji (OCR). Aplikacja do skanowania dla systemu operacyjnego Windows,</w:t>
            </w:r>
          </w:p>
        </w:tc>
      </w:tr>
      <w:tr w:rsidR="00201E8B" w:rsidRPr="00AD40F9" w:rsidTr="00E25590">
        <w:trPr>
          <w:jc w:val="center"/>
        </w:trPr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E8B" w:rsidRPr="009037F7" w:rsidRDefault="00201E8B" w:rsidP="00096746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sz w:val="16"/>
                <w:szCs w:val="16"/>
              </w:rPr>
              <w:t>skanowanie do e-mail</w:t>
            </w:r>
          </w:p>
        </w:tc>
        <w:tc>
          <w:tcPr>
            <w:tcW w:w="2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E8B" w:rsidRPr="009037F7" w:rsidRDefault="00201E8B" w:rsidP="0009674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Tak</w:t>
            </w:r>
          </w:p>
        </w:tc>
      </w:tr>
      <w:tr w:rsidR="00201E8B" w:rsidRPr="00CD0BD5" w:rsidTr="00E25590">
        <w:trPr>
          <w:jc w:val="center"/>
        </w:trPr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E8B" w:rsidRPr="00201E8B" w:rsidRDefault="00201E8B" w:rsidP="00096746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201E8B">
              <w:rPr>
                <w:rFonts w:asciiTheme="minorHAnsi" w:hAnsiTheme="minorHAnsi" w:cstheme="minorHAnsi"/>
                <w:b/>
                <w:sz w:val="16"/>
                <w:szCs w:val="16"/>
              </w:rPr>
              <w:t>standardowe rozwiązania komunikacyjne</w:t>
            </w:r>
          </w:p>
        </w:tc>
        <w:tc>
          <w:tcPr>
            <w:tcW w:w="2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E8B" w:rsidRPr="0006763D" w:rsidRDefault="00201E8B" w:rsidP="00096746">
            <w:pPr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  <w:r w:rsidRPr="0006763D">
              <w:rPr>
                <w:rFonts w:asciiTheme="minorHAnsi" w:hAnsiTheme="minorHAnsi" w:cstheme="minorHAnsi"/>
                <w:b/>
                <w:bCs/>
                <w:sz w:val="16"/>
                <w:szCs w:val="16"/>
                <w:lang w:val="en-US"/>
              </w:rPr>
              <w:t>USB</w:t>
            </w:r>
            <w:r w:rsidRPr="0006763D">
              <w:rPr>
                <w:rFonts w:asciiTheme="minorHAnsi" w:hAnsiTheme="minorHAnsi" w:cstheme="minorHAnsi"/>
                <w:sz w:val="16"/>
                <w:szCs w:val="16"/>
                <w:lang w:val="en-US"/>
              </w:rPr>
              <w:t xml:space="preserve"> (2.0 Hi-Speed, 3.0)</w:t>
            </w:r>
          </w:p>
          <w:p w:rsidR="00201E8B" w:rsidRPr="0006763D" w:rsidRDefault="00201E8B" w:rsidP="00096746">
            <w:pPr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  <w:r w:rsidRPr="0006763D">
              <w:rPr>
                <w:rFonts w:asciiTheme="minorHAnsi" w:hAnsiTheme="minorHAnsi" w:cstheme="minorHAnsi"/>
                <w:b/>
                <w:bCs/>
                <w:color w:val="2C2C2C"/>
                <w:sz w:val="16"/>
                <w:szCs w:val="16"/>
                <w:lang w:val="en-US"/>
              </w:rPr>
              <w:t>Ethernet</w:t>
            </w:r>
            <w:r w:rsidRPr="0006763D">
              <w:rPr>
                <w:rFonts w:asciiTheme="minorHAnsi" w:hAnsiTheme="minorHAnsi" w:cstheme="minorHAnsi"/>
                <w:color w:val="2C2C2C"/>
                <w:sz w:val="16"/>
                <w:szCs w:val="16"/>
                <w:lang w:val="en-US"/>
              </w:rPr>
              <w:t xml:space="preserve"> (10/100/1000 Base-TX)</w:t>
            </w:r>
          </w:p>
        </w:tc>
      </w:tr>
      <w:tr w:rsidR="0006763D" w:rsidRPr="00AD40F9" w:rsidTr="00E25590">
        <w:trPr>
          <w:jc w:val="center"/>
        </w:trPr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63D" w:rsidRPr="00610571" w:rsidRDefault="0006763D" w:rsidP="003D51FA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Wymagania systemowe</w:t>
            </w:r>
          </w:p>
        </w:tc>
        <w:tc>
          <w:tcPr>
            <w:tcW w:w="2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63D" w:rsidRPr="00AD40F9" w:rsidRDefault="0006763D" w:rsidP="003D51FA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06763D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Windows7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lub </w:t>
            </w:r>
            <w:r w:rsidRPr="0006763D">
              <w:rPr>
                <w:rFonts w:asciiTheme="minorHAnsi" w:hAnsiTheme="minorHAnsi" w:cstheme="minorHAnsi"/>
                <w:b/>
                <w:sz w:val="16"/>
                <w:szCs w:val="16"/>
              </w:rPr>
              <w:t>nowszy</w:t>
            </w:r>
          </w:p>
        </w:tc>
      </w:tr>
      <w:tr w:rsidR="0006763D" w:rsidRPr="00AD40F9" w:rsidTr="00E25590">
        <w:trPr>
          <w:jc w:val="center"/>
        </w:trPr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63D" w:rsidRDefault="0006763D" w:rsidP="003D51FA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Kabel USB</w:t>
            </w:r>
          </w:p>
        </w:tc>
        <w:tc>
          <w:tcPr>
            <w:tcW w:w="2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63D" w:rsidRPr="0006763D" w:rsidRDefault="0006763D" w:rsidP="003D51FA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Tak (min. 2m)</w:t>
            </w:r>
          </w:p>
        </w:tc>
      </w:tr>
      <w:tr w:rsidR="00201E8B" w:rsidRPr="00AD40F9" w:rsidTr="00E25590">
        <w:trPr>
          <w:jc w:val="center"/>
        </w:trPr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E8B" w:rsidRPr="00610571" w:rsidRDefault="00201E8B" w:rsidP="00096746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610571">
              <w:rPr>
                <w:rFonts w:asciiTheme="minorHAnsi" w:hAnsiTheme="minorHAnsi" w:cstheme="minorHAnsi"/>
                <w:b/>
                <w:sz w:val="16"/>
                <w:szCs w:val="16"/>
              </w:rPr>
              <w:t>Gwarancja i serwis</w:t>
            </w:r>
          </w:p>
        </w:tc>
        <w:tc>
          <w:tcPr>
            <w:tcW w:w="2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E8B" w:rsidRPr="00AD40F9" w:rsidRDefault="00201E8B" w:rsidP="00987455">
            <w:pPr>
              <w:pStyle w:val="Default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 xml:space="preserve">Okres gwarancji: co najmniej 36 miesięcy w miejscu instalacji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urządzenia</w:t>
            </w: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 xml:space="preserve">. Sprzęt w okresie gwarancji musi być objęty </w:t>
            </w:r>
            <w:r w:rsidRPr="00AD40F9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 xml:space="preserve">gwarancją producenta. </w:t>
            </w:r>
            <w:r w:rsidRPr="00AD40F9">
              <w:rPr>
                <w:rFonts w:asciiTheme="minorHAnsi" w:hAnsiTheme="minorHAnsi" w:cstheme="minorHAnsi"/>
                <w:bCs/>
                <w:sz w:val="16"/>
                <w:szCs w:val="16"/>
              </w:rPr>
              <w:t>Firma serwisująca musi posiadać ISO 9001:</w:t>
            </w:r>
            <w:r w:rsidRPr="00513E8B">
              <w:rPr>
                <w:rFonts w:asciiTheme="minorHAnsi" w:hAnsiTheme="minorHAnsi" w:cstheme="minorHAnsi"/>
                <w:bCs/>
                <w:color w:val="auto"/>
                <w:sz w:val="16"/>
                <w:szCs w:val="16"/>
              </w:rPr>
              <w:t>2008  na świadczenie usług serwisowych</w:t>
            </w:r>
            <w:r w:rsidRPr="00AD40F9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oraz posiadać autoryzacje producenta </w:t>
            </w:r>
            <w:r w:rsidR="00987455">
              <w:rPr>
                <w:rFonts w:asciiTheme="minorHAnsi" w:hAnsiTheme="minorHAnsi" w:cstheme="minorHAnsi"/>
                <w:bCs/>
                <w:sz w:val="16"/>
                <w:szCs w:val="16"/>
              </w:rPr>
              <w:t>urządzenia</w:t>
            </w:r>
            <w:r w:rsidRPr="00AD40F9">
              <w:rPr>
                <w:rFonts w:asciiTheme="minorHAnsi" w:hAnsiTheme="minorHAnsi" w:cstheme="minorHAnsi"/>
                <w:bCs/>
                <w:sz w:val="16"/>
                <w:szCs w:val="16"/>
              </w:rPr>
              <w:t>.</w:t>
            </w:r>
            <w:r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</w:t>
            </w:r>
            <w:r w:rsidRPr="00AD40F9">
              <w:rPr>
                <w:rFonts w:asciiTheme="minorHAnsi" w:hAnsiTheme="minorHAnsi" w:cstheme="minorHAnsi"/>
                <w:bCs/>
                <w:sz w:val="16"/>
                <w:szCs w:val="16"/>
              </w:rPr>
              <w:t>Serwis urządzeń musi być realizowany przez Producenta lub Autoryzowanego Partnera Serwisowego Producenta.</w:t>
            </w:r>
          </w:p>
        </w:tc>
      </w:tr>
      <w:tr w:rsidR="00201E8B" w:rsidRPr="00AD40F9" w:rsidTr="00E25590">
        <w:trPr>
          <w:jc w:val="center"/>
        </w:trPr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E8B" w:rsidRPr="00610571" w:rsidRDefault="00201E8B" w:rsidP="00096746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610571">
              <w:rPr>
                <w:rFonts w:asciiTheme="minorHAnsi" w:hAnsiTheme="minorHAnsi" w:cstheme="minorHAnsi"/>
                <w:b/>
                <w:sz w:val="16"/>
                <w:szCs w:val="16"/>
              </w:rPr>
              <w:t>Certyfikaty</w:t>
            </w:r>
          </w:p>
        </w:tc>
        <w:tc>
          <w:tcPr>
            <w:tcW w:w="2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E8B" w:rsidRPr="00BB1596" w:rsidRDefault="00201E8B" w:rsidP="00096746">
            <w:pPr>
              <w:pStyle w:val="Default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B1596">
              <w:rPr>
                <w:rFonts w:asciiTheme="minorHAnsi" w:hAnsiTheme="minorHAnsi" w:cstheme="minorHAnsi"/>
                <w:sz w:val="16"/>
                <w:szCs w:val="16"/>
              </w:rPr>
              <w:t>Oferowana urządzenie musi:</w:t>
            </w:r>
          </w:p>
          <w:p w:rsidR="00201E8B" w:rsidRPr="00BB1596" w:rsidRDefault="00201E8B" w:rsidP="00096746">
            <w:pPr>
              <w:pStyle w:val="Default"/>
              <w:numPr>
                <w:ilvl w:val="0"/>
                <w:numId w:val="32"/>
              </w:num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 xml:space="preserve">zostać wyprodukowana zgodnie z normą jakościową ISO 9001 </w:t>
            </w:r>
            <w:r w:rsidR="00513E8B">
              <w:rPr>
                <w:rFonts w:asciiTheme="minorHAnsi" w:hAnsiTheme="minorHAnsi" w:cstheme="minorHAnsi"/>
                <w:sz w:val="16"/>
                <w:szCs w:val="16"/>
              </w:rPr>
              <w:t>dla producenta sprzętu</w:t>
            </w:r>
            <w:r w:rsidRPr="008E7099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 xml:space="preserve"> </w:t>
            </w: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oraz normą środowiskową ISO 14001</w:t>
            </w:r>
            <w:r w:rsidRPr="008E7099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,</w:t>
            </w:r>
          </w:p>
          <w:p w:rsidR="00201E8B" w:rsidRPr="00BB1596" w:rsidRDefault="00201E8B" w:rsidP="00096746">
            <w:pPr>
              <w:pStyle w:val="Default"/>
              <w:numPr>
                <w:ilvl w:val="0"/>
                <w:numId w:val="32"/>
              </w:num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B1596">
              <w:rPr>
                <w:rFonts w:asciiTheme="minorHAnsi" w:hAnsiTheme="minorHAnsi" w:cstheme="minorHAnsi"/>
                <w:sz w:val="16"/>
                <w:szCs w:val="16"/>
              </w:rPr>
              <w:t>posiadać deklarację zgodności CE</w:t>
            </w:r>
            <w:r w:rsidR="00513E8B">
              <w:rPr>
                <w:rFonts w:asciiTheme="minorHAnsi" w:hAnsiTheme="minorHAnsi" w:cstheme="minorHAnsi"/>
                <w:sz w:val="16"/>
                <w:szCs w:val="16"/>
              </w:rPr>
              <w:t xml:space="preserve">. </w:t>
            </w:r>
          </w:p>
          <w:p w:rsidR="00201E8B" w:rsidRPr="00AD40F9" w:rsidRDefault="00201E8B" w:rsidP="00096746">
            <w:pPr>
              <w:pStyle w:val="Default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E25590" w:rsidRPr="006165FD" w:rsidRDefault="00E25590" w:rsidP="00F95A00">
      <w:pPr>
        <w:rPr>
          <w:rFonts w:asciiTheme="minorHAnsi" w:hAnsiTheme="minorHAnsi" w:cstheme="minorHAnsi"/>
          <w:sz w:val="16"/>
          <w:szCs w:val="16"/>
        </w:rPr>
      </w:pPr>
    </w:p>
    <w:sectPr w:rsidR="00E25590" w:rsidRPr="006165FD" w:rsidSect="00AA6B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15C2B"/>
    <w:multiLevelType w:val="hybridMultilevel"/>
    <w:tmpl w:val="59800E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C224B6"/>
    <w:multiLevelType w:val="hybridMultilevel"/>
    <w:tmpl w:val="1DACD5DA"/>
    <w:lvl w:ilvl="0" w:tplc="11CC33BC">
      <w:start w:val="1"/>
      <w:numFmt w:val="lowerLetter"/>
      <w:lvlText w:val="%1)"/>
      <w:lvlJc w:val="left"/>
      <w:pPr>
        <w:ind w:left="6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1" w:hanging="360"/>
      </w:pPr>
    </w:lvl>
    <w:lvl w:ilvl="2" w:tplc="0415001B" w:tentative="1">
      <w:start w:val="1"/>
      <w:numFmt w:val="lowerRoman"/>
      <w:lvlText w:val="%3."/>
      <w:lvlJc w:val="right"/>
      <w:pPr>
        <w:ind w:left="2041" w:hanging="180"/>
      </w:pPr>
    </w:lvl>
    <w:lvl w:ilvl="3" w:tplc="0415000F" w:tentative="1">
      <w:start w:val="1"/>
      <w:numFmt w:val="decimal"/>
      <w:lvlText w:val="%4."/>
      <w:lvlJc w:val="left"/>
      <w:pPr>
        <w:ind w:left="2761" w:hanging="360"/>
      </w:pPr>
    </w:lvl>
    <w:lvl w:ilvl="4" w:tplc="04150019" w:tentative="1">
      <w:start w:val="1"/>
      <w:numFmt w:val="lowerLetter"/>
      <w:lvlText w:val="%5."/>
      <w:lvlJc w:val="left"/>
      <w:pPr>
        <w:ind w:left="3481" w:hanging="360"/>
      </w:pPr>
    </w:lvl>
    <w:lvl w:ilvl="5" w:tplc="0415001B" w:tentative="1">
      <w:start w:val="1"/>
      <w:numFmt w:val="lowerRoman"/>
      <w:lvlText w:val="%6."/>
      <w:lvlJc w:val="right"/>
      <w:pPr>
        <w:ind w:left="4201" w:hanging="180"/>
      </w:pPr>
    </w:lvl>
    <w:lvl w:ilvl="6" w:tplc="0415000F" w:tentative="1">
      <w:start w:val="1"/>
      <w:numFmt w:val="decimal"/>
      <w:lvlText w:val="%7."/>
      <w:lvlJc w:val="left"/>
      <w:pPr>
        <w:ind w:left="4921" w:hanging="360"/>
      </w:pPr>
    </w:lvl>
    <w:lvl w:ilvl="7" w:tplc="04150019" w:tentative="1">
      <w:start w:val="1"/>
      <w:numFmt w:val="lowerLetter"/>
      <w:lvlText w:val="%8."/>
      <w:lvlJc w:val="left"/>
      <w:pPr>
        <w:ind w:left="5641" w:hanging="360"/>
      </w:pPr>
    </w:lvl>
    <w:lvl w:ilvl="8" w:tplc="0415001B" w:tentative="1">
      <w:start w:val="1"/>
      <w:numFmt w:val="lowerRoman"/>
      <w:lvlText w:val="%9."/>
      <w:lvlJc w:val="right"/>
      <w:pPr>
        <w:ind w:left="6361" w:hanging="180"/>
      </w:pPr>
    </w:lvl>
  </w:abstractNum>
  <w:abstractNum w:abstractNumId="2">
    <w:nsid w:val="06EA62CA"/>
    <w:multiLevelType w:val="hybridMultilevel"/>
    <w:tmpl w:val="925AEC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9F3671B"/>
    <w:multiLevelType w:val="hybridMultilevel"/>
    <w:tmpl w:val="E05CD606"/>
    <w:lvl w:ilvl="0" w:tplc="1C2E6BE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967BFD"/>
    <w:multiLevelType w:val="hybridMultilevel"/>
    <w:tmpl w:val="5A82BDEE"/>
    <w:lvl w:ilvl="0" w:tplc="F61071E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65196F"/>
    <w:multiLevelType w:val="hybridMultilevel"/>
    <w:tmpl w:val="C908DA8A"/>
    <w:lvl w:ilvl="0" w:tplc="56FC8272">
      <w:start w:val="1"/>
      <w:numFmt w:val="lowerLetter"/>
      <w:lvlText w:val="%1)"/>
      <w:lvlJc w:val="left"/>
      <w:pPr>
        <w:ind w:left="6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6">
    <w:nsid w:val="11785FB7"/>
    <w:multiLevelType w:val="hybridMultilevel"/>
    <w:tmpl w:val="F0B03768"/>
    <w:lvl w:ilvl="0" w:tplc="142E6512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2F53D0"/>
    <w:multiLevelType w:val="hybridMultilevel"/>
    <w:tmpl w:val="203AAF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8B29DA"/>
    <w:multiLevelType w:val="hybridMultilevel"/>
    <w:tmpl w:val="7E865C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4652B5"/>
    <w:multiLevelType w:val="hybridMultilevel"/>
    <w:tmpl w:val="6F2083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E65119"/>
    <w:multiLevelType w:val="hybridMultilevel"/>
    <w:tmpl w:val="DF2C20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7231153"/>
    <w:multiLevelType w:val="hybridMultilevel"/>
    <w:tmpl w:val="FE1E61A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96BC18F0">
      <w:start w:val="1"/>
      <w:numFmt w:val="decimal"/>
      <w:lvlText w:val="%2."/>
      <w:lvlJc w:val="left"/>
      <w:pPr>
        <w:ind w:left="1815" w:hanging="735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2A761AFD"/>
    <w:multiLevelType w:val="hybridMultilevel"/>
    <w:tmpl w:val="5CC0CA9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725F82"/>
    <w:multiLevelType w:val="hybridMultilevel"/>
    <w:tmpl w:val="B596DA10"/>
    <w:lvl w:ilvl="0" w:tplc="3E42CC48">
      <w:start w:val="1"/>
      <w:numFmt w:val="lowerLetter"/>
      <w:lvlText w:val="%1)"/>
      <w:lvlJc w:val="left"/>
      <w:pPr>
        <w:ind w:left="1101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21" w:hanging="360"/>
      </w:pPr>
    </w:lvl>
    <w:lvl w:ilvl="2" w:tplc="0415001B" w:tentative="1">
      <w:start w:val="1"/>
      <w:numFmt w:val="lowerRoman"/>
      <w:lvlText w:val="%3."/>
      <w:lvlJc w:val="right"/>
      <w:pPr>
        <w:ind w:left="2541" w:hanging="180"/>
      </w:pPr>
    </w:lvl>
    <w:lvl w:ilvl="3" w:tplc="0415000F" w:tentative="1">
      <w:start w:val="1"/>
      <w:numFmt w:val="decimal"/>
      <w:lvlText w:val="%4."/>
      <w:lvlJc w:val="left"/>
      <w:pPr>
        <w:ind w:left="3261" w:hanging="360"/>
      </w:pPr>
    </w:lvl>
    <w:lvl w:ilvl="4" w:tplc="04150019" w:tentative="1">
      <w:start w:val="1"/>
      <w:numFmt w:val="lowerLetter"/>
      <w:lvlText w:val="%5."/>
      <w:lvlJc w:val="left"/>
      <w:pPr>
        <w:ind w:left="3981" w:hanging="360"/>
      </w:pPr>
    </w:lvl>
    <w:lvl w:ilvl="5" w:tplc="0415001B" w:tentative="1">
      <w:start w:val="1"/>
      <w:numFmt w:val="lowerRoman"/>
      <w:lvlText w:val="%6."/>
      <w:lvlJc w:val="right"/>
      <w:pPr>
        <w:ind w:left="4701" w:hanging="180"/>
      </w:pPr>
    </w:lvl>
    <w:lvl w:ilvl="6" w:tplc="0415000F" w:tentative="1">
      <w:start w:val="1"/>
      <w:numFmt w:val="decimal"/>
      <w:lvlText w:val="%7."/>
      <w:lvlJc w:val="left"/>
      <w:pPr>
        <w:ind w:left="5421" w:hanging="360"/>
      </w:pPr>
    </w:lvl>
    <w:lvl w:ilvl="7" w:tplc="04150019" w:tentative="1">
      <w:start w:val="1"/>
      <w:numFmt w:val="lowerLetter"/>
      <w:lvlText w:val="%8."/>
      <w:lvlJc w:val="left"/>
      <w:pPr>
        <w:ind w:left="6141" w:hanging="360"/>
      </w:pPr>
    </w:lvl>
    <w:lvl w:ilvl="8" w:tplc="0415001B" w:tentative="1">
      <w:start w:val="1"/>
      <w:numFmt w:val="lowerRoman"/>
      <w:lvlText w:val="%9."/>
      <w:lvlJc w:val="right"/>
      <w:pPr>
        <w:ind w:left="6861" w:hanging="180"/>
      </w:pPr>
    </w:lvl>
  </w:abstractNum>
  <w:abstractNum w:abstractNumId="14">
    <w:nsid w:val="33B72DF6"/>
    <w:multiLevelType w:val="hybridMultilevel"/>
    <w:tmpl w:val="E856C64C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>
    <w:nsid w:val="350C493C"/>
    <w:multiLevelType w:val="hybridMultilevel"/>
    <w:tmpl w:val="31ACEDF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5E1A74"/>
    <w:multiLevelType w:val="hybridMultilevel"/>
    <w:tmpl w:val="8526907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FEC7024"/>
    <w:multiLevelType w:val="hybridMultilevel"/>
    <w:tmpl w:val="3DD6B0CE"/>
    <w:lvl w:ilvl="0" w:tplc="11EA8CF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501334"/>
    <w:multiLevelType w:val="hybridMultilevel"/>
    <w:tmpl w:val="A8FE8252"/>
    <w:lvl w:ilvl="0" w:tplc="04150017">
      <w:start w:val="1"/>
      <w:numFmt w:val="lowerLetter"/>
      <w:lvlText w:val="%1)"/>
      <w:lvlJc w:val="left"/>
      <w:pPr>
        <w:ind w:left="67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9">
    <w:nsid w:val="51672FBC"/>
    <w:multiLevelType w:val="hybridMultilevel"/>
    <w:tmpl w:val="30EEAB0C"/>
    <w:lvl w:ilvl="0" w:tplc="93D023C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5CF40E8"/>
    <w:multiLevelType w:val="hybridMultilevel"/>
    <w:tmpl w:val="91944E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8B5B09"/>
    <w:multiLevelType w:val="hybridMultilevel"/>
    <w:tmpl w:val="293AF0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ADF59AE"/>
    <w:multiLevelType w:val="hybridMultilevel"/>
    <w:tmpl w:val="5B4CC88E"/>
    <w:lvl w:ilvl="0" w:tplc="04150001">
      <w:start w:val="1"/>
      <w:numFmt w:val="bullet"/>
      <w:lvlText w:val=""/>
      <w:lvlJc w:val="left"/>
      <w:pPr>
        <w:ind w:left="60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21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04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6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81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20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2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41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361" w:hanging="360"/>
      </w:pPr>
      <w:rPr>
        <w:rFonts w:ascii="Wingdings" w:hAnsi="Wingdings" w:hint="default"/>
      </w:rPr>
    </w:lvl>
  </w:abstractNum>
  <w:abstractNum w:abstractNumId="23">
    <w:nsid w:val="62953A65"/>
    <w:multiLevelType w:val="hybridMultilevel"/>
    <w:tmpl w:val="D0FE4C3A"/>
    <w:lvl w:ilvl="0" w:tplc="C614735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643D3B4D"/>
    <w:multiLevelType w:val="hybridMultilevel"/>
    <w:tmpl w:val="5CC0CA9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E19761A"/>
    <w:multiLevelType w:val="hybridMultilevel"/>
    <w:tmpl w:val="2132EF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E8B0F11"/>
    <w:multiLevelType w:val="hybridMultilevel"/>
    <w:tmpl w:val="689A4136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7">
    <w:nsid w:val="6FCB2080"/>
    <w:multiLevelType w:val="hybridMultilevel"/>
    <w:tmpl w:val="0E26415A"/>
    <w:lvl w:ilvl="0" w:tplc="78B40E76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0C2E9A"/>
    <w:multiLevelType w:val="hybridMultilevel"/>
    <w:tmpl w:val="3DD6B0CE"/>
    <w:lvl w:ilvl="0" w:tplc="11EA8CF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11214ED"/>
    <w:multiLevelType w:val="hybridMultilevel"/>
    <w:tmpl w:val="06F8C92E"/>
    <w:lvl w:ilvl="0" w:tplc="4B7652F4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71E94E3D"/>
    <w:multiLevelType w:val="hybridMultilevel"/>
    <w:tmpl w:val="6E2E5C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7280E45"/>
    <w:multiLevelType w:val="hybridMultilevel"/>
    <w:tmpl w:val="732283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6"/>
  </w:num>
  <w:num w:numId="2">
    <w:abstractNumId w:val="2"/>
  </w:num>
  <w:num w:numId="3">
    <w:abstractNumId w:val="11"/>
  </w:num>
  <w:num w:numId="4">
    <w:abstractNumId w:val="31"/>
  </w:num>
  <w:num w:numId="5">
    <w:abstractNumId w:val="29"/>
  </w:num>
  <w:num w:numId="6">
    <w:abstractNumId w:val="14"/>
  </w:num>
  <w:num w:numId="7">
    <w:abstractNumId w:val="22"/>
  </w:num>
  <w:num w:numId="8">
    <w:abstractNumId w:val="21"/>
  </w:num>
  <w:num w:numId="9">
    <w:abstractNumId w:val="15"/>
  </w:num>
  <w:num w:numId="10">
    <w:abstractNumId w:val="5"/>
  </w:num>
  <w:num w:numId="11">
    <w:abstractNumId w:val="1"/>
  </w:num>
  <w:num w:numId="12">
    <w:abstractNumId w:val="18"/>
  </w:num>
  <w:num w:numId="13">
    <w:abstractNumId w:val="6"/>
  </w:num>
  <w:num w:numId="14">
    <w:abstractNumId w:val="3"/>
  </w:num>
  <w:num w:numId="15">
    <w:abstractNumId w:val="20"/>
  </w:num>
  <w:num w:numId="16">
    <w:abstractNumId w:val="24"/>
  </w:num>
  <w:num w:numId="17">
    <w:abstractNumId w:val="9"/>
  </w:num>
  <w:num w:numId="18">
    <w:abstractNumId w:val="30"/>
  </w:num>
  <w:num w:numId="19">
    <w:abstractNumId w:val="8"/>
  </w:num>
  <w:num w:numId="20">
    <w:abstractNumId w:val="4"/>
  </w:num>
  <w:num w:numId="21">
    <w:abstractNumId w:val="28"/>
  </w:num>
  <w:num w:numId="22">
    <w:abstractNumId w:val="7"/>
  </w:num>
  <w:num w:numId="23">
    <w:abstractNumId w:val="19"/>
  </w:num>
  <w:num w:numId="24">
    <w:abstractNumId w:val="16"/>
  </w:num>
  <w:num w:numId="25">
    <w:abstractNumId w:val="23"/>
  </w:num>
  <w:num w:numId="26">
    <w:abstractNumId w:val="13"/>
  </w:num>
  <w:num w:numId="27">
    <w:abstractNumId w:val="25"/>
  </w:num>
  <w:num w:numId="28">
    <w:abstractNumId w:val="27"/>
  </w:num>
  <w:num w:numId="29">
    <w:abstractNumId w:val="0"/>
  </w:num>
  <w:num w:numId="30">
    <w:abstractNumId w:val="10"/>
  </w:num>
  <w:num w:numId="31">
    <w:abstractNumId w:val="17"/>
  </w:num>
  <w:num w:numId="3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6F55"/>
    <w:rsid w:val="000244A0"/>
    <w:rsid w:val="000459E8"/>
    <w:rsid w:val="0005048E"/>
    <w:rsid w:val="0006763D"/>
    <w:rsid w:val="000C1431"/>
    <w:rsid w:val="000C6081"/>
    <w:rsid w:val="000F67D1"/>
    <w:rsid w:val="0011201D"/>
    <w:rsid w:val="00162F13"/>
    <w:rsid w:val="00175240"/>
    <w:rsid w:val="00201E8B"/>
    <w:rsid w:val="0023590F"/>
    <w:rsid w:val="002976E5"/>
    <w:rsid w:val="003A3398"/>
    <w:rsid w:val="003E49AE"/>
    <w:rsid w:val="004201A5"/>
    <w:rsid w:val="00430340"/>
    <w:rsid w:val="00433C5B"/>
    <w:rsid w:val="004361AB"/>
    <w:rsid w:val="00486461"/>
    <w:rsid w:val="00493FC9"/>
    <w:rsid w:val="004E5D67"/>
    <w:rsid w:val="004E7648"/>
    <w:rsid w:val="00513E8B"/>
    <w:rsid w:val="005160E6"/>
    <w:rsid w:val="00573C73"/>
    <w:rsid w:val="00586F92"/>
    <w:rsid w:val="005C10C7"/>
    <w:rsid w:val="00606887"/>
    <w:rsid w:val="00610571"/>
    <w:rsid w:val="006165FD"/>
    <w:rsid w:val="00621216"/>
    <w:rsid w:val="00645BF3"/>
    <w:rsid w:val="00671E65"/>
    <w:rsid w:val="006C1F6E"/>
    <w:rsid w:val="007A204F"/>
    <w:rsid w:val="007E7413"/>
    <w:rsid w:val="007F018A"/>
    <w:rsid w:val="00815534"/>
    <w:rsid w:val="00863259"/>
    <w:rsid w:val="0088139B"/>
    <w:rsid w:val="008A3388"/>
    <w:rsid w:val="008E7099"/>
    <w:rsid w:val="0090048E"/>
    <w:rsid w:val="009037F7"/>
    <w:rsid w:val="0090532A"/>
    <w:rsid w:val="00926FA3"/>
    <w:rsid w:val="0095307C"/>
    <w:rsid w:val="00987455"/>
    <w:rsid w:val="00996F55"/>
    <w:rsid w:val="009C4003"/>
    <w:rsid w:val="009E6BF8"/>
    <w:rsid w:val="00A31E47"/>
    <w:rsid w:val="00A31E8A"/>
    <w:rsid w:val="00A347CF"/>
    <w:rsid w:val="00A55A35"/>
    <w:rsid w:val="00A74B6F"/>
    <w:rsid w:val="00AA6B8B"/>
    <w:rsid w:val="00AD40F9"/>
    <w:rsid w:val="00AD7207"/>
    <w:rsid w:val="00B037AA"/>
    <w:rsid w:val="00B049CE"/>
    <w:rsid w:val="00B04F1E"/>
    <w:rsid w:val="00B47060"/>
    <w:rsid w:val="00BB1596"/>
    <w:rsid w:val="00BB53FC"/>
    <w:rsid w:val="00BF0D26"/>
    <w:rsid w:val="00BF5705"/>
    <w:rsid w:val="00C07022"/>
    <w:rsid w:val="00C232E2"/>
    <w:rsid w:val="00C71F06"/>
    <w:rsid w:val="00C832F1"/>
    <w:rsid w:val="00C96D84"/>
    <w:rsid w:val="00CD0BD5"/>
    <w:rsid w:val="00CE089D"/>
    <w:rsid w:val="00DE52B1"/>
    <w:rsid w:val="00E25590"/>
    <w:rsid w:val="00E51EB9"/>
    <w:rsid w:val="00E863B0"/>
    <w:rsid w:val="00EE58F9"/>
    <w:rsid w:val="00F30649"/>
    <w:rsid w:val="00F3415D"/>
    <w:rsid w:val="00F77C1F"/>
    <w:rsid w:val="00F9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6F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73C73"/>
    <w:pPr>
      <w:keepNext/>
      <w:keepLines/>
      <w:spacing w:before="240" w:line="259" w:lineRule="auto"/>
      <w:outlineLvl w:val="0"/>
    </w:pPr>
    <w:rPr>
      <w:rFonts w:ascii="Calibri Light" w:hAnsi="Calibri Light"/>
      <w:color w:val="2E74B5"/>
      <w:sz w:val="32"/>
      <w:szCs w:val="3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996F55"/>
    <w:pPr>
      <w:ind w:left="720"/>
      <w:contextualSpacing/>
    </w:pPr>
  </w:style>
  <w:style w:type="character" w:styleId="Hipercze">
    <w:name w:val="Hyperlink"/>
    <w:basedOn w:val="Domylnaczcionkaakapitu"/>
    <w:uiPriority w:val="99"/>
    <w:rsid w:val="00996F55"/>
    <w:rPr>
      <w:color w:val="0000FF"/>
      <w:u w:val="single"/>
    </w:rPr>
  </w:style>
  <w:style w:type="paragraph" w:customStyle="1" w:styleId="Default">
    <w:name w:val="Default"/>
    <w:rsid w:val="00996F5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character" w:customStyle="1" w:styleId="AkapitzlistZnak">
    <w:name w:val="Akapit z listą Znak"/>
    <w:link w:val="Akapitzlist"/>
    <w:uiPriority w:val="34"/>
    <w:locked/>
    <w:rsid w:val="00996F5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573C73"/>
    <w:rPr>
      <w:rFonts w:ascii="Calibri Light" w:eastAsia="Times New Roman" w:hAnsi="Calibri Light" w:cs="Times New Roman"/>
      <w:color w:val="2E74B5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573C7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573C73"/>
  </w:style>
  <w:style w:type="paragraph" w:styleId="Tekstdymka">
    <w:name w:val="Balloon Text"/>
    <w:basedOn w:val="Normalny"/>
    <w:link w:val="TekstdymkaZnak"/>
    <w:uiPriority w:val="99"/>
    <w:semiHidden/>
    <w:unhideWhenUsed/>
    <w:rsid w:val="00645BF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45BF3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6F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73C73"/>
    <w:pPr>
      <w:keepNext/>
      <w:keepLines/>
      <w:spacing w:before="240" w:line="259" w:lineRule="auto"/>
      <w:outlineLvl w:val="0"/>
    </w:pPr>
    <w:rPr>
      <w:rFonts w:ascii="Calibri Light" w:hAnsi="Calibri Light"/>
      <w:color w:val="2E74B5"/>
      <w:sz w:val="32"/>
      <w:szCs w:val="3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996F55"/>
    <w:pPr>
      <w:ind w:left="720"/>
      <w:contextualSpacing/>
    </w:pPr>
  </w:style>
  <w:style w:type="character" w:styleId="Hipercze">
    <w:name w:val="Hyperlink"/>
    <w:basedOn w:val="Domylnaczcionkaakapitu"/>
    <w:uiPriority w:val="99"/>
    <w:rsid w:val="00996F55"/>
    <w:rPr>
      <w:color w:val="0000FF"/>
      <w:u w:val="single"/>
    </w:rPr>
  </w:style>
  <w:style w:type="paragraph" w:customStyle="1" w:styleId="Default">
    <w:name w:val="Default"/>
    <w:rsid w:val="00996F5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character" w:customStyle="1" w:styleId="AkapitzlistZnak">
    <w:name w:val="Akapit z listą Znak"/>
    <w:link w:val="Akapitzlist"/>
    <w:uiPriority w:val="34"/>
    <w:locked/>
    <w:rsid w:val="00996F5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573C73"/>
    <w:rPr>
      <w:rFonts w:ascii="Calibri Light" w:eastAsia="Times New Roman" w:hAnsi="Calibri Light" w:cs="Times New Roman"/>
      <w:color w:val="2E74B5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573C7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573C73"/>
  </w:style>
  <w:style w:type="paragraph" w:styleId="Tekstdymka">
    <w:name w:val="Balloon Text"/>
    <w:basedOn w:val="Normalny"/>
    <w:link w:val="TekstdymkaZnak"/>
    <w:uiPriority w:val="99"/>
    <w:semiHidden/>
    <w:unhideWhenUsed/>
    <w:rsid w:val="00645BF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45BF3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47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09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216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1921</Words>
  <Characters>11532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 Kolenda</dc:creator>
  <cp:lastModifiedBy>jolas</cp:lastModifiedBy>
  <cp:revision>3</cp:revision>
  <cp:lastPrinted>2019-09-30T12:56:00Z</cp:lastPrinted>
  <dcterms:created xsi:type="dcterms:W3CDTF">2019-10-07T08:50:00Z</dcterms:created>
  <dcterms:modified xsi:type="dcterms:W3CDTF">2019-10-07T08:50:00Z</dcterms:modified>
</cp:coreProperties>
</file>